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01976" w14:textId="77777777" w:rsidR="00677A68" w:rsidRDefault="00677A68" w:rsidP="00933E99">
      <w:pPr>
        <w:spacing w:after="100" w:afterAutospacing="1" w:line="276" w:lineRule="auto"/>
        <w:contextualSpacing/>
        <w:jc w:val="both"/>
        <w:rPr>
          <w:rFonts w:ascii="Calibri" w:hAnsi="Calibri" w:cs="Calibri"/>
          <w:iCs/>
          <w:sz w:val="22"/>
          <w:szCs w:val="22"/>
          <w:lang w:val="hr-HR"/>
        </w:rPr>
      </w:pPr>
      <w:bookmarkStart w:id="0" w:name="_GoBack"/>
      <w:bookmarkEnd w:id="0"/>
    </w:p>
    <w:p w14:paraId="64189309" w14:textId="04D7687E" w:rsidR="00E85F45" w:rsidRPr="00933E99" w:rsidRDefault="00E85F45" w:rsidP="00933E99">
      <w:pPr>
        <w:spacing w:after="100" w:afterAutospacing="1" w:line="276" w:lineRule="auto"/>
        <w:contextualSpacing/>
        <w:jc w:val="both"/>
        <w:rPr>
          <w:rFonts w:ascii="Calibri" w:hAnsi="Calibri" w:cs="Calibri"/>
          <w:iCs/>
          <w:sz w:val="22"/>
          <w:szCs w:val="22"/>
          <w:lang w:val="hr-HR"/>
        </w:rPr>
      </w:pPr>
      <w:r w:rsidRPr="00933E99">
        <w:rPr>
          <w:rFonts w:ascii="Calibri" w:hAnsi="Calibri" w:cs="Calibri"/>
          <w:iCs/>
          <w:sz w:val="22"/>
          <w:szCs w:val="22"/>
          <w:lang w:val="hr-HR"/>
        </w:rPr>
        <w:t>N</w:t>
      </w:r>
      <w:r w:rsidR="00023BAE" w:rsidRPr="00933E99">
        <w:rPr>
          <w:rFonts w:ascii="Calibri" w:hAnsi="Calibri" w:cs="Calibri"/>
          <w:iCs/>
          <w:sz w:val="22"/>
          <w:szCs w:val="22"/>
          <w:lang w:val="hr-HR"/>
        </w:rPr>
        <w:t xml:space="preserve">a temelju </w:t>
      </w:r>
      <w:r w:rsidR="00594DD1">
        <w:rPr>
          <w:rFonts w:ascii="Calibri" w:hAnsi="Calibri" w:cs="Calibri"/>
          <w:iCs/>
          <w:sz w:val="22"/>
          <w:szCs w:val="22"/>
          <w:lang w:val="hr-HR"/>
        </w:rPr>
        <w:t xml:space="preserve">Uredbe o nazivima radnih mjesta, uvjetima za raspored i koeficijentima za obračun plaće u javnim službama („Narodne novine“ br. 22/2024), </w:t>
      </w:r>
      <w:r w:rsidR="00023BAE" w:rsidRPr="00933E99">
        <w:rPr>
          <w:rFonts w:ascii="Calibri" w:hAnsi="Calibri" w:cs="Calibri"/>
          <w:iCs/>
          <w:sz w:val="22"/>
          <w:szCs w:val="22"/>
          <w:lang w:val="hr-HR"/>
        </w:rPr>
        <w:t>članka 30. i članka 63</w:t>
      </w:r>
      <w:r w:rsidRPr="00933E99">
        <w:rPr>
          <w:rFonts w:ascii="Calibri" w:hAnsi="Calibri" w:cs="Calibri"/>
          <w:iCs/>
          <w:sz w:val="22"/>
          <w:szCs w:val="22"/>
          <w:lang w:val="hr-HR"/>
        </w:rPr>
        <w:t>. Statu</w:t>
      </w:r>
      <w:r w:rsidR="00257166" w:rsidRPr="00933E99">
        <w:rPr>
          <w:rFonts w:ascii="Calibri" w:hAnsi="Calibri" w:cs="Calibri"/>
          <w:iCs/>
          <w:sz w:val="22"/>
          <w:szCs w:val="22"/>
          <w:lang w:val="hr-HR"/>
        </w:rPr>
        <w:t>ta Muzeja Dvor Trakošćan</w:t>
      </w:r>
      <w:r w:rsidR="00023BAE" w:rsidRPr="00933E99">
        <w:rPr>
          <w:rFonts w:ascii="Calibri" w:hAnsi="Calibri" w:cs="Calibri"/>
          <w:iCs/>
          <w:sz w:val="22"/>
          <w:szCs w:val="22"/>
          <w:lang w:val="hr-HR"/>
        </w:rPr>
        <w:t xml:space="preserve"> od </w:t>
      </w:r>
      <w:r w:rsidR="00933E99" w:rsidRPr="00933E99">
        <w:rPr>
          <w:rFonts w:ascii="Calibri" w:hAnsi="Calibri" w:cs="Calibri"/>
          <w:iCs/>
          <w:sz w:val="22"/>
          <w:szCs w:val="22"/>
          <w:lang w:val="hr-HR"/>
        </w:rPr>
        <w:t>2</w:t>
      </w:r>
      <w:r w:rsidR="00023BAE" w:rsidRPr="00933E99">
        <w:rPr>
          <w:rFonts w:ascii="Calibri" w:hAnsi="Calibri" w:cs="Calibri"/>
          <w:iCs/>
          <w:sz w:val="22"/>
          <w:szCs w:val="22"/>
          <w:lang w:val="hr-HR"/>
        </w:rPr>
        <w:t>.</w:t>
      </w:r>
      <w:r w:rsidR="004B0481" w:rsidRPr="00933E99">
        <w:rPr>
          <w:rFonts w:ascii="Calibri" w:hAnsi="Calibri" w:cs="Calibri"/>
          <w:iCs/>
          <w:sz w:val="22"/>
          <w:szCs w:val="22"/>
          <w:lang w:val="hr-HR"/>
        </w:rPr>
        <w:t xml:space="preserve"> </w:t>
      </w:r>
      <w:r w:rsidR="00933E99" w:rsidRPr="00933E99">
        <w:rPr>
          <w:rFonts w:ascii="Calibri" w:hAnsi="Calibri" w:cs="Calibri"/>
          <w:iCs/>
          <w:sz w:val="22"/>
          <w:szCs w:val="22"/>
          <w:lang w:val="hr-HR"/>
        </w:rPr>
        <w:t>studenog</w:t>
      </w:r>
      <w:r w:rsidRPr="00933E99">
        <w:rPr>
          <w:rFonts w:ascii="Calibri" w:hAnsi="Calibri" w:cs="Calibri"/>
          <w:iCs/>
          <w:sz w:val="22"/>
          <w:szCs w:val="22"/>
          <w:lang w:val="hr-HR"/>
        </w:rPr>
        <w:t xml:space="preserve"> 20</w:t>
      </w:r>
      <w:r w:rsidR="00933E99" w:rsidRPr="00933E99">
        <w:rPr>
          <w:rFonts w:ascii="Calibri" w:hAnsi="Calibri" w:cs="Calibri"/>
          <w:iCs/>
          <w:sz w:val="22"/>
          <w:szCs w:val="22"/>
          <w:lang w:val="hr-HR"/>
        </w:rPr>
        <w:t>23</w:t>
      </w:r>
      <w:r w:rsidR="00023BAE" w:rsidRPr="00933E99">
        <w:rPr>
          <w:rFonts w:ascii="Calibri" w:hAnsi="Calibri" w:cs="Calibri"/>
          <w:iCs/>
          <w:sz w:val="22"/>
          <w:szCs w:val="22"/>
          <w:lang w:val="hr-HR"/>
        </w:rPr>
        <w:t>.</w:t>
      </w:r>
      <w:r w:rsidR="00933E99" w:rsidRPr="00933E99">
        <w:rPr>
          <w:rFonts w:ascii="Calibri" w:hAnsi="Calibri" w:cs="Calibri"/>
          <w:iCs/>
          <w:sz w:val="22"/>
          <w:szCs w:val="22"/>
          <w:lang w:val="hr-HR"/>
        </w:rPr>
        <w:t>, Klasa: 011-01/23-01/2, Urbroj: 2186-13-2-02-23-1</w:t>
      </w:r>
      <w:r w:rsidR="00A25A30">
        <w:rPr>
          <w:rFonts w:ascii="Calibri" w:hAnsi="Calibri" w:cs="Calibri"/>
          <w:iCs/>
          <w:sz w:val="22"/>
          <w:szCs w:val="22"/>
          <w:lang w:val="hr-HR"/>
        </w:rPr>
        <w:t xml:space="preserve"> </w:t>
      </w:r>
      <w:r w:rsidR="00B678D7" w:rsidRPr="00933E99">
        <w:rPr>
          <w:rFonts w:ascii="Calibri" w:hAnsi="Calibri" w:cs="Calibri"/>
          <w:iCs/>
          <w:sz w:val="22"/>
          <w:szCs w:val="22"/>
          <w:lang w:val="hr-HR"/>
        </w:rPr>
        <w:t>u vezi s člankom</w:t>
      </w:r>
      <w:r w:rsidR="00023BAE" w:rsidRPr="00933E99">
        <w:rPr>
          <w:rFonts w:ascii="Calibri" w:hAnsi="Calibri" w:cs="Calibri"/>
          <w:iCs/>
          <w:sz w:val="22"/>
          <w:szCs w:val="22"/>
          <w:lang w:val="hr-HR"/>
        </w:rPr>
        <w:t xml:space="preserve"> 24</w:t>
      </w:r>
      <w:r w:rsidRPr="00933E99">
        <w:rPr>
          <w:rFonts w:ascii="Calibri" w:hAnsi="Calibri" w:cs="Calibri"/>
          <w:iCs/>
          <w:sz w:val="22"/>
          <w:szCs w:val="22"/>
          <w:lang w:val="hr-HR"/>
        </w:rPr>
        <w:t>. Zakona o mu</w:t>
      </w:r>
      <w:r w:rsidR="00023BAE" w:rsidRPr="00933E99">
        <w:rPr>
          <w:rFonts w:ascii="Calibri" w:hAnsi="Calibri" w:cs="Calibri"/>
          <w:iCs/>
          <w:sz w:val="22"/>
          <w:szCs w:val="22"/>
          <w:lang w:val="hr-HR"/>
        </w:rPr>
        <w:t xml:space="preserve">zejima („Narodne novine“ br. </w:t>
      </w:r>
      <w:r w:rsidR="008E7A64" w:rsidRPr="00933E99">
        <w:rPr>
          <w:rFonts w:ascii="Calibri" w:hAnsi="Calibri" w:cs="Calibri"/>
          <w:iCs/>
          <w:sz w:val="22"/>
          <w:szCs w:val="22"/>
          <w:lang w:val="hr-HR"/>
        </w:rPr>
        <w:t>61/18, 98/19 i</w:t>
      </w:r>
      <w:r w:rsidR="00BB01A6" w:rsidRPr="00933E99">
        <w:rPr>
          <w:rFonts w:ascii="Calibri" w:hAnsi="Calibri" w:cs="Calibri"/>
          <w:iCs/>
          <w:sz w:val="22"/>
          <w:szCs w:val="22"/>
          <w:lang w:val="hr-HR"/>
        </w:rPr>
        <w:t xml:space="preserve"> 114/22</w:t>
      </w:r>
      <w:r w:rsidR="000A6CE1">
        <w:rPr>
          <w:rFonts w:ascii="Calibri" w:hAnsi="Calibri" w:cs="Calibri"/>
          <w:iCs/>
          <w:sz w:val="22"/>
          <w:szCs w:val="22"/>
          <w:lang w:val="hr-HR"/>
        </w:rPr>
        <w:t>, 36/24</w:t>
      </w:r>
      <w:r w:rsidR="00257166" w:rsidRPr="00933E99">
        <w:rPr>
          <w:rFonts w:ascii="Calibri" w:hAnsi="Calibri" w:cs="Calibri"/>
          <w:iCs/>
          <w:sz w:val="22"/>
          <w:szCs w:val="22"/>
          <w:lang w:val="hr-HR"/>
        </w:rPr>
        <w:t>),</w:t>
      </w:r>
      <w:r w:rsidRPr="00933E99">
        <w:rPr>
          <w:rFonts w:ascii="Calibri" w:hAnsi="Calibri" w:cs="Calibri"/>
          <w:iCs/>
          <w:sz w:val="22"/>
          <w:szCs w:val="22"/>
          <w:lang w:val="hr-HR"/>
        </w:rPr>
        <w:t xml:space="preserve"> </w:t>
      </w:r>
      <w:r w:rsidR="0024647F" w:rsidRPr="00933E99">
        <w:rPr>
          <w:rFonts w:ascii="Calibri" w:hAnsi="Calibri" w:cs="Calibri"/>
          <w:iCs/>
          <w:sz w:val="22"/>
          <w:szCs w:val="22"/>
          <w:lang w:val="hr-HR"/>
        </w:rPr>
        <w:t xml:space="preserve">Upravno </w:t>
      </w:r>
      <w:r w:rsidR="00DC2341">
        <w:rPr>
          <w:rFonts w:ascii="Calibri" w:hAnsi="Calibri" w:cs="Calibri"/>
          <w:iCs/>
          <w:sz w:val="22"/>
          <w:szCs w:val="22"/>
          <w:lang w:val="hr-HR"/>
        </w:rPr>
        <w:t>vijeće Muzeja Dvora Trakošćan elektronskim očitovanjem održanim</w:t>
      </w:r>
      <w:r w:rsidR="005200E4">
        <w:rPr>
          <w:rFonts w:ascii="Calibri" w:hAnsi="Calibri" w:cs="Calibri"/>
          <w:iCs/>
          <w:sz w:val="22"/>
          <w:szCs w:val="22"/>
          <w:lang w:val="hr-HR"/>
        </w:rPr>
        <w:t xml:space="preserve"> dana 17. i 18</w:t>
      </w:r>
      <w:r w:rsidR="008E74F9">
        <w:rPr>
          <w:rFonts w:ascii="Calibri" w:hAnsi="Calibri" w:cs="Calibri"/>
          <w:iCs/>
          <w:sz w:val="22"/>
          <w:szCs w:val="22"/>
          <w:lang w:val="hr-HR"/>
        </w:rPr>
        <w:t>.04</w:t>
      </w:r>
      <w:r w:rsidR="00F81BC2">
        <w:rPr>
          <w:rFonts w:ascii="Calibri" w:hAnsi="Calibri" w:cs="Calibri"/>
          <w:iCs/>
          <w:sz w:val="22"/>
          <w:szCs w:val="22"/>
          <w:lang w:val="hr-HR"/>
        </w:rPr>
        <w:t>.202</w:t>
      </w:r>
      <w:r w:rsidR="00511C14">
        <w:rPr>
          <w:rFonts w:ascii="Calibri" w:hAnsi="Calibri" w:cs="Calibri"/>
          <w:iCs/>
          <w:sz w:val="22"/>
          <w:szCs w:val="22"/>
          <w:lang w:val="hr-HR"/>
        </w:rPr>
        <w:t>5</w:t>
      </w:r>
      <w:r w:rsidR="00F81BC2">
        <w:rPr>
          <w:rFonts w:ascii="Calibri" w:hAnsi="Calibri" w:cs="Calibri"/>
          <w:iCs/>
          <w:sz w:val="22"/>
          <w:szCs w:val="22"/>
          <w:lang w:val="hr-HR"/>
        </w:rPr>
        <w:t>.</w:t>
      </w:r>
      <w:r w:rsidR="00D621C0" w:rsidRPr="00933E99">
        <w:rPr>
          <w:rFonts w:ascii="Calibri" w:hAnsi="Calibri" w:cs="Calibri"/>
          <w:iCs/>
          <w:sz w:val="22"/>
          <w:szCs w:val="22"/>
          <w:lang w:val="hr-HR"/>
        </w:rPr>
        <w:t xml:space="preserve"> godine</w:t>
      </w:r>
      <w:r w:rsidR="008E7A64" w:rsidRPr="00933E99">
        <w:rPr>
          <w:rFonts w:ascii="Calibri" w:hAnsi="Calibri" w:cs="Calibri"/>
          <w:iCs/>
          <w:sz w:val="22"/>
          <w:szCs w:val="22"/>
          <w:lang w:val="hr-HR"/>
        </w:rPr>
        <w:t>,</w:t>
      </w:r>
      <w:r w:rsidRPr="00933E99">
        <w:rPr>
          <w:rFonts w:ascii="Calibri" w:hAnsi="Calibri" w:cs="Calibri"/>
          <w:iCs/>
          <w:sz w:val="22"/>
          <w:szCs w:val="22"/>
          <w:lang w:val="hr-HR"/>
        </w:rPr>
        <w:t xml:space="preserve"> uz </w:t>
      </w:r>
      <w:r w:rsidR="0024647F" w:rsidRPr="00933E99">
        <w:rPr>
          <w:rFonts w:ascii="Calibri" w:hAnsi="Calibri" w:cs="Calibri"/>
          <w:iCs/>
          <w:sz w:val="22"/>
          <w:szCs w:val="22"/>
          <w:lang w:val="hr-HR"/>
        </w:rPr>
        <w:t xml:space="preserve">prethodnu </w:t>
      </w:r>
      <w:r w:rsidRPr="00933E99">
        <w:rPr>
          <w:rFonts w:ascii="Calibri" w:hAnsi="Calibri" w:cs="Calibri"/>
          <w:iCs/>
          <w:sz w:val="22"/>
          <w:szCs w:val="22"/>
          <w:lang w:val="hr-HR"/>
        </w:rPr>
        <w:t>suglasnost Ministarstva kulture</w:t>
      </w:r>
      <w:r w:rsidR="00B678D7" w:rsidRPr="00933E99">
        <w:rPr>
          <w:rFonts w:ascii="Calibri" w:hAnsi="Calibri" w:cs="Calibri"/>
          <w:iCs/>
          <w:sz w:val="22"/>
          <w:szCs w:val="22"/>
          <w:lang w:val="hr-HR"/>
        </w:rPr>
        <w:t xml:space="preserve"> i medija</w:t>
      </w:r>
      <w:r w:rsidRPr="00933E99">
        <w:rPr>
          <w:rFonts w:ascii="Calibri" w:hAnsi="Calibri" w:cs="Calibri"/>
          <w:iCs/>
          <w:sz w:val="22"/>
          <w:szCs w:val="22"/>
          <w:lang w:val="hr-HR"/>
        </w:rPr>
        <w:t xml:space="preserve"> donosi</w:t>
      </w:r>
    </w:p>
    <w:p w14:paraId="1DCDB430" w14:textId="77777777" w:rsidR="00DF3AB8" w:rsidRDefault="00B678D7" w:rsidP="00933E99">
      <w:pPr>
        <w:spacing w:line="276" w:lineRule="auto"/>
        <w:contextualSpacing/>
        <w:jc w:val="both"/>
        <w:rPr>
          <w:rFonts w:ascii="Calibri" w:hAnsi="Calibri" w:cs="Calibri"/>
          <w:iCs/>
          <w:sz w:val="22"/>
          <w:szCs w:val="22"/>
          <w:lang w:val="hr-HR"/>
        </w:rPr>
      </w:pPr>
      <w:r w:rsidRPr="00933E99">
        <w:rPr>
          <w:rFonts w:ascii="Calibri" w:hAnsi="Calibri" w:cs="Calibri"/>
          <w:iCs/>
          <w:sz w:val="22"/>
          <w:szCs w:val="22"/>
          <w:lang w:val="hr-HR"/>
        </w:rPr>
        <w:t xml:space="preserve"> </w:t>
      </w:r>
    </w:p>
    <w:p w14:paraId="69F0B5AD" w14:textId="77777777" w:rsidR="001655D8" w:rsidRDefault="001655D8" w:rsidP="00933E99">
      <w:pPr>
        <w:spacing w:line="276" w:lineRule="auto"/>
        <w:contextualSpacing/>
        <w:jc w:val="both"/>
        <w:rPr>
          <w:rFonts w:ascii="Calibri" w:hAnsi="Calibri" w:cs="Calibri"/>
          <w:iCs/>
          <w:sz w:val="22"/>
          <w:szCs w:val="22"/>
          <w:lang w:val="hr-HR"/>
        </w:rPr>
      </w:pPr>
    </w:p>
    <w:p w14:paraId="2AD84A33" w14:textId="77777777" w:rsidR="001655D8" w:rsidRPr="00933E99" w:rsidRDefault="001655D8" w:rsidP="00933E99">
      <w:pPr>
        <w:spacing w:line="276" w:lineRule="auto"/>
        <w:contextualSpacing/>
        <w:jc w:val="both"/>
        <w:rPr>
          <w:rFonts w:ascii="Calibri" w:hAnsi="Calibri" w:cs="Calibri"/>
          <w:iCs/>
          <w:sz w:val="22"/>
          <w:szCs w:val="22"/>
          <w:lang w:val="hr-HR"/>
        </w:rPr>
      </w:pPr>
    </w:p>
    <w:p w14:paraId="778648D6" w14:textId="77777777" w:rsidR="00C04A0E" w:rsidRPr="00933E99" w:rsidRDefault="00142390" w:rsidP="00933E99">
      <w:pPr>
        <w:spacing w:line="276" w:lineRule="auto"/>
        <w:jc w:val="center"/>
        <w:rPr>
          <w:rFonts w:ascii="Calibri" w:hAnsi="Calibri" w:cs="Calibri"/>
          <w:b/>
          <w:iCs/>
          <w:sz w:val="22"/>
          <w:szCs w:val="22"/>
          <w:lang w:val="hr-HR"/>
        </w:rPr>
      </w:pPr>
      <w:r w:rsidRPr="00933E99">
        <w:rPr>
          <w:rFonts w:ascii="Calibri" w:hAnsi="Calibri" w:cs="Calibri"/>
          <w:b/>
          <w:iCs/>
          <w:sz w:val="22"/>
          <w:szCs w:val="22"/>
          <w:lang w:val="hr-HR"/>
        </w:rPr>
        <w:t>PRAVILNIK</w:t>
      </w:r>
    </w:p>
    <w:p w14:paraId="75A52ACE" w14:textId="28104DD9" w:rsidR="00E85F45" w:rsidRPr="00933E99" w:rsidRDefault="00142390" w:rsidP="00933E99">
      <w:pPr>
        <w:spacing w:line="276" w:lineRule="auto"/>
        <w:jc w:val="center"/>
        <w:rPr>
          <w:rFonts w:ascii="Calibri" w:hAnsi="Calibri" w:cs="Calibri"/>
          <w:b/>
          <w:iCs/>
          <w:sz w:val="22"/>
          <w:szCs w:val="22"/>
          <w:lang w:val="hr-HR"/>
        </w:rPr>
      </w:pPr>
      <w:r w:rsidRPr="00933E99">
        <w:rPr>
          <w:rFonts w:ascii="Calibri" w:hAnsi="Calibri" w:cs="Calibri"/>
          <w:b/>
          <w:iCs/>
          <w:sz w:val="22"/>
          <w:szCs w:val="22"/>
          <w:lang w:val="hr-HR"/>
        </w:rPr>
        <w:t xml:space="preserve">O </w:t>
      </w:r>
      <w:r w:rsidR="00D621C0" w:rsidRPr="00933E99">
        <w:rPr>
          <w:rFonts w:ascii="Calibri" w:hAnsi="Calibri" w:cs="Calibri"/>
          <w:b/>
          <w:iCs/>
          <w:sz w:val="22"/>
          <w:szCs w:val="22"/>
          <w:lang w:val="hr-HR"/>
        </w:rPr>
        <w:t xml:space="preserve"> </w:t>
      </w:r>
      <w:r w:rsidR="00511C14">
        <w:rPr>
          <w:rFonts w:ascii="Calibri" w:hAnsi="Calibri" w:cs="Calibri"/>
          <w:b/>
          <w:iCs/>
          <w:sz w:val="22"/>
          <w:szCs w:val="22"/>
          <w:lang w:val="hr-HR"/>
        </w:rPr>
        <w:t>I</w:t>
      </w:r>
      <w:r w:rsidR="00637EB7" w:rsidRPr="00933E99">
        <w:rPr>
          <w:rFonts w:ascii="Calibri" w:hAnsi="Calibri" w:cs="Calibri"/>
          <w:b/>
          <w:iCs/>
          <w:sz w:val="22"/>
          <w:szCs w:val="22"/>
          <w:lang w:val="hr-HR"/>
        </w:rPr>
        <w:t xml:space="preserve">I. </w:t>
      </w:r>
      <w:r w:rsidR="00C04A0E" w:rsidRPr="00933E99">
        <w:rPr>
          <w:rFonts w:ascii="Calibri" w:hAnsi="Calibri" w:cs="Calibri"/>
          <w:b/>
          <w:iCs/>
          <w:sz w:val="22"/>
          <w:szCs w:val="22"/>
          <w:lang w:val="hr-HR"/>
        </w:rPr>
        <w:t xml:space="preserve"> </w:t>
      </w:r>
      <w:r w:rsidRPr="00933E99">
        <w:rPr>
          <w:rFonts w:ascii="Calibri" w:hAnsi="Calibri" w:cs="Calibri"/>
          <w:b/>
          <w:iCs/>
          <w:sz w:val="22"/>
          <w:szCs w:val="22"/>
          <w:lang w:val="hr-HR"/>
        </w:rPr>
        <w:t>IZMJEN</w:t>
      </w:r>
      <w:r w:rsidR="00B678D7" w:rsidRPr="00933E99">
        <w:rPr>
          <w:rFonts w:ascii="Calibri" w:hAnsi="Calibri" w:cs="Calibri"/>
          <w:b/>
          <w:iCs/>
          <w:sz w:val="22"/>
          <w:szCs w:val="22"/>
          <w:lang w:val="hr-HR"/>
        </w:rPr>
        <w:t xml:space="preserve">I </w:t>
      </w:r>
      <w:r w:rsidR="00C04A0E" w:rsidRPr="00933E99">
        <w:rPr>
          <w:rFonts w:ascii="Calibri" w:hAnsi="Calibri" w:cs="Calibri"/>
          <w:b/>
          <w:iCs/>
          <w:sz w:val="22"/>
          <w:szCs w:val="22"/>
          <w:lang w:val="hr-HR"/>
        </w:rPr>
        <w:t>PRAVILNIKA</w:t>
      </w:r>
    </w:p>
    <w:p w14:paraId="5C6824C9" w14:textId="77777777" w:rsidR="00E85F45" w:rsidRPr="00933E99" w:rsidRDefault="00E85F45" w:rsidP="00933E99">
      <w:pPr>
        <w:spacing w:line="276" w:lineRule="auto"/>
        <w:jc w:val="center"/>
        <w:rPr>
          <w:rFonts w:ascii="Calibri" w:hAnsi="Calibri" w:cs="Calibri"/>
          <w:b/>
          <w:iCs/>
          <w:sz w:val="22"/>
          <w:szCs w:val="22"/>
          <w:lang w:val="hr-HR"/>
        </w:rPr>
      </w:pPr>
      <w:r w:rsidRPr="00933E99">
        <w:rPr>
          <w:rFonts w:ascii="Calibri" w:hAnsi="Calibri" w:cs="Calibri"/>
          <w:b/>
          <w:iCs/>
          <w:sz w:val="22"/>
          <w:szCs w:val="22"/>
          <w:lang w:val="hr-HR"/>
        </w:rPr>
        <w:t>O UNUTARNJEM USTROJSTVU I NAČINU RADA</w:t>
      </w:r>
    </w:p>
    <w:p w14:paraId="225807EA" w14:textId="518530EE" w:rsidR="00BF1C08" w:rsidRDefault="00E85F45" w:rsidP="00933E99">
      <w:pPr>
        <w:spacing w:line="276" w:lineRule="auto"/>
        <w:jc w:val="center"/>
        <w:rPr>
          <w:rFonts w:ascii="Calibri" w:hAnsi="Calibri" w:cs="Calibri"/>
          <w:b/>
          <w:iCs/>
          <w:sz w:val="22"/>
          <w:szCs w:val="22"/>
          <w:lang w:val="hr-HR"/>
        </w:rPr>
      </w:pPr>
      <w:r w:rsidRPr="00933E99">
        <w:rPr>
          <w:rFonts w:ascii="Calibri" w:hAnsi="Calibri" w:cs="Calibri"/>
          <w:b/>
          <w:iCs/>
          <w:sz w:val="22"/>
          <w:szCs w:val="22"/>
          <w:lang w:val="hr-HR"/>
        </w:rPr>
        <w:t>MUZEJA DVOR TRAKOŠĆAN</w:t>
      </w:r>
    </w:p>
    <w:p w14:paraId="7DB2EE61" w14:textId="77777777" w:rsidR="00F81BC2" w:rsidRPr="00933E99" w:rsidRDefault="00F81BC2" w:rsidP="00933E99">
      <w:pPr>
        <w:spacing w:line="276" w:lineRule="auto"/>
        <w:jc w:val="center"/>
        <w:rPr>
          <w:rFonts w:ascii="Calibri" w:hAnsi="Calibri" w:cs="Calibri"/>
          <w:b/>
          <w:iCs/>
          <w:sz w:val="22"/>
          <w:szCs w:val="22"/>
          <w:lang w:val="hr-HR"/>
        </w:rPr>
      </w:pPr>
    </w:p>
    <w:p w14:paraId="26346E22" w14:textId="77777777" w:rsidR="000F4FCD" w:rsidRPr="00933E99" w:rsidRDefault="000F4FCD" w:rsidP="00933E99">
      <w:pPr>
        <w:spacing w:line="276" w:lineRule="auto"/>
        <w:jc w:val="center"/>
        <w:rPr>
          <w:rFonts w:ascii="Calibri" w:hAnsi="Calibri" w:cs="Calibri"/>
          <w:b/>
          <w:iCs/>
          <w:sz w:val="22"/>
          <w:szCs w:val="22"/>
          <w:lang w:val="hr-HR"/>
        </w:rPr>
      </w:pPr>
    </w:p>
    <w:p w14:paraId="4471C4D3" w14:textId="77777777" w:rsidR="00BF1C08" w:rsidRDefault="00FB0A26" w:rsidP="00933E99">
      <w:pPr>
        <w:spacing w:line="276" w:lineRule="auto"/>
        <w:jc w:val="center"/>
        <w:rPr>
          <w:rFonts w:ascii="Calibri" w:hAnsi="Calibri" w:cs="Calibri"/>
          <w:b/>
          <w:iCs/>
          <w:sz w:val="22"/>
          <w:szCs w:val="22"/>
          <w:lang w:val="hr-HR"/>
        </w:rPr>
      </w:pPr>
      <w:r w:rsidRPr="00340027">
        <w:rPr>
          <w:rFonts w:ascii="Calibri" w:hAnsi="Calibri" w:cs="Calibri"/>
          <w:b/>
          <w:iCs/>
          <w:sz w:val="22"/>
          <w:szCs w:val="22"/>
          <w:lang w:val="hr-HR"/>
        </w:rPr>
        <w:t>Članak 1</w:t>
      </w:r>
      <w:r w:rsidR="00BF1C08" w:rsidRPr="00340027">
        <w:rPr>
          <w:rFonts w:ascii="Calibri" w:hAnsi="Calibri" w:cs="Calibri"/>
          <w:b/>
          <w:iCs/>
          <w:sz w:val="22"/>
          <w:szCs w:val="22"/>
          <w:lang w:val="hr-HR"/>
        </w:rPr>
        <w:t>.</w:t>
      </w:r>
    </w:p>
    <w:p w14:paraId="04810A27" w14:textId="77777777" w:rsidR="001655D8" w:rsidRPr="00340027" w:rsidRDefault="001655D8" w:rsidP="00933E99">
      <w:pPr>
        <w:spacing w:line="276" w:lineRule="auto"/>
        <w:jc w:val="center"/>
        <w:rPr>
          <w:rFonts w:ascii="Calibri" w:hAnsi="Calibri" w:cs="Calibri"/>
          <w:b/>
          <w:iCs/>
          <w:sz w:val="22"/>
          <w:szCs w:val="22"/>
          <w:lang w:val="hr-HR"/>
        </w:rPr>
      </w:pPr>
    </w:p>
    <w:p w14:paraId="2868BEAB" w14:textId="5C4F901C" w:rsidR="00446348" w:rsidRDefault="004E36B2" w:rsidP="001655D8">
      <w:pPr>
        <w:jc w:val="both"/>
        <w:rPr>
          <w:rFonts w:asciiTheme="minorHAnsi" w:hAnsiTheme="minorHAnsi" w:cstheme="minorHAnsi"/>
          <w:sz w:val="22"/>
          <w:szCs w:val="22"/>
          <w:lang w:val="hr-HR"/>
        </w:rPr>
      </w:pPr>
      <w:bookmarkStart w:id="1" w:name="_Hlk176245625"/>
      <w:r w:rsidRPr="00340027">
        <w:rPr>
          <w:rFonts w:asciiTheme="minorHAnsi" w:hAnsiTheme="minorHAnsi" w:cstheme="minorHAnsi"/>
          <w:sz w:val="22"/>
          <w:szCs w:val="22"/>
          <w:lang w:val="hr-HR"/>
        </w:rPr>
        <w:t>U</w:t>
      </w:r>
      <w:r w:rsidR="00511C14" w:rsidRPr="00340027">
        <w:rPr>
          <w:rFonts w:asciiTheme="minorHAnsi" w:hAnsiTheme="minorHAnsi" w:cstheme="minorHAnsi"/>
          <w:sz w:val="22"/>
          <w:szCs w:val="22"/>
          <w:lang w:val="hr-HR"/>
        </w:rPr>
        <w:t xml:space="preserve"> Pravilnik</w:t>
      </w:r>
      <w:r w:rsidR="001B1570">
        <w:rPr>
          <w:rFonts w:asciiTheme="minorHAnsi" w:hAnsiTheme="minorHAnsi" w:cstheme="minorHAnsi"/>
          <w:sz w:val="22"/>
          <w:szCs w:val="22"/>
          <w:lang w:val="hr-HR"/>
        </w:rPr>
        <w:t>u</w:t>
      </w:r>
      <w:r w:rsidR="00511C14" w:rsidRPr="00340027">
        <w:rPr>
          <w:rFonts w:asciiTheme="minorHAnsi" w:hAnsiTheme="minorHAnsi" w:cstheme="minorHAnsi"/>
          <w:sz w:val="22"/>
          <w:szCs w:val="22"/>
          <w:lang w:val="hr-HR"/>
        </w:rPr>
        <w:t xml:space="preserve"> o unutarnjem ustrojstvu i načinu </w:t>
      </w:r>
      <w:r w:rsidRPr="00340027">
        <w:rPr>
          <w:rFonts w:asciiTheme="minorHAnsi" w:hAnsiTheme="minorHAnsi" w:cstheme="minorHAnsi"/>
          <w:sz w:val="22"/>
          <w:szCs w:val="22"/>
          <w:lang w:val="hr-HR"/>
        </w:rPr>
        <w:t xml:space="preserve">rada </w:t>
      </w:r>
      <w:r w:rsidR="00511C14" w:rsidRPr="00340027">
        <w:rPr>
          <w:rFonts w:asciiTheme="minorHAnsi" w:hAnsiTheme="minorHAnsi" w:cstheme="minorHAnsi"/>
          <w:sz w:val="22"/>
          <w:szCs w:val="22"/>
          <w:lang w:val="hr-HR"/>
        </w:rPr>
        <w:t>m</w:t>
      </w:r>
      <w:r w:rsidRPr="00340027">
        <w:rPr>
          <w:rFonts w:asciiTheme="minorHAnsi" w:hAnsiTheme="minorHAnsi" w:cstheme="minorHAnsi"/>
          <w:sz w:val="22"/>
          <w:szCs w:val="22"/>
          <w:lang w:val="hr-HR"/>
        </w:rPr>
        <w:t>uzeja Dvor Trakošćan</w:t>
      </w:r>
      <w:r w:rsidR="00E222C7" w:rsidRPr="00340027">
        <w:rPr>
          <w:rFonts w:asciiTheme="minorHAnsi" w:hAnsiTheme="minorHAnsi" w:cstheme="minorHAnsi"/>
          <w:sz w:val="22"/>
          <w:szCs w:val="22"/>
          <w:lang w:val="hr-HR"/>
        </w:rPr>
        <w:t xml:space="preserve"> </w:t>
      </w:r>
      <w:r w:rsidR="001655D8">
        <w:rPr>
          <w:rFonts w:asciiTheme="minorHAnsi" w:hAnsiTheme="minorHAnsi" w:cstheme="minorHAnsi"/>
          <w:sz w:val="22"/>
          <w:szCs w:val="22"/>
          <w:lang w:val="hr-HR"/>
        </w:rPr>
        <w:t xml:space="preserve">KLASA: 011-01/24-02/2, </w:t>
      </w:r>
    </w:p>
    <w:p w14:paraId="15FAC913" w14:textId="743F4F1D" w:rsidR="00E222C7" w:rsidRPr="00340027" w:rsidRDefault="001655D8" w:rsidP="001655D8">
      <w:pPr>
        <w:jc w:val="both"/>
        <w:rPr>
          <w:rFonts w:asciiTheme="minorHAnsi" w:hAnsiTheme="minorHAnsi" w:cstheme="minorHAnsi"/>
          <w:sz w:val="22"/>
          <w:szCs w:val="22"/>
          <w:lang w:val="hr-HR"/>
        </w:rPr>
      </w:pPr>
      <w:r>
        <w:rPr>
          <w:rFonts w:asciiTheme="minorHAnsi" w:hAnsiTheme="minorHAnsi" w:cstheme="minorHAnsi"/>
          <w:sz w:val="22"/>
          <w:szCs w:val="22"/>
          <w:lang w:val="hr-HR"/>
        </w:rPr>
        <w:t xml:space="preserve">URBROJ: 2186-13-2-02-24-1 od 30. siječnja 2024. godine i  </w:t>
      </w:r>
      <w:r w:rsidR="00446348">
        <w:rPr>
          <w:rFonts w:asciiTheme="minorHAnsi" w:hAnsiTheme="minorHAnsi" w:cstheme="minorHAnsi"/>
          <w:sz w:val="22"/>
          <w:szCs w:val="22"/>
          <w:lang w:val="hr-HR"/>
        </w:rPr>
        <w:t>KLASA: 011-01/24-02/3</w:t>
      </w:r>
      <w:r w:rsidR="00537F12">
        <w:rPr>
          <w:rFonts w:asciiTheme="minorHAnsi" w:hAnsiTheme="minorHAnsi" w:cstheme="minorHAnsi"/>
          <w:sz w:val="22"/>
          <w:szCs w:val="22"/>
          <w:lang w:val="hr-HR"/>
        </w:rPr>
        <w:t xml:space="preserve">, </w:t>
      </w:r>
      <w:r w:rsidR="00446348">
        <w:rPr>
          <w:rFonts w:asciiTheme="minorHAnsi" w:hAnsiTheme="minorHAnsi" w:cstheme="minorHAnsi"/>
          <w:sz w:val="22"/>
          <w:szCs w:val="22"/>
          <w:lang w:val="hr-HR"/>
        </w:rPr>
        <w:t xml:space="preserve"> </w:t>
      </w:r>
      <w:r w:rsidR="00537F12">
        <w:rPr>
          <w:rFonts w:asciiTheme="minorHAnsi" w:hAnsiTheme="minorHAnsi" w:cstheme="minorHAnsi"/>
          <w:sz w:val="22"/>
          <w:szCs w:val="22"/>
          <w:lang w:val="hr-HR"/>
        </w:rPr>
        <w:t xml:space="preserve">URBROJ: 2186-13-2-02-24-1  od 16. rujna 2024. godine,  </w:t>
      </w:r>
      <w:r w:rsidR="00E222C7" w:rsidRPr="00340027">
        <w:rPr>
          <w:rFonts w:asciiTheme="minorHAnsi" w:hAnsiTheme="minorHAnsi" w:cstheme="minorHAnsi"/>
          <w:sz w:val="22"/>
          <w:szCs w:val="22"/>
          <w:lang w:val="hr-HR"/>
        </w:rPr>
        <w:t>član</w:t>
      </w:r>
      <w:r w:rsidR="00340027" w:rsidRPr="00340027">
        <w:rPr>
          <w:rFonts w:asciiTheme="minorHAnsi" w:hAnsiTheme="minorHAnsi" w:cstheme="minorHAnsi"/>
          <w:sz w:val="22"/>
          <w:szCs w:val="22"/>
          <w:lang w:val="hr-HR"/>
        </w:rPr>
        <w:t>a</w:t>
      </w:r>
      <w:r w:rsidR="00E222C7" w:rsidRPr="00340027">
        <w:rPr>
          <w:rFonts w:asciiTheme="minorHAnsi" w:hAnsiTheme="minorHAnsi" w:cstheme="minorHAnsi"/>
          <w:sz w:val="22"/>
          <w:szCs w:val="22"/>
          <w:lang w:val="hr-HR"/>
        </w:rPr>
        <w:t xml:space="preserve">k </w:t>
      </w:r>
      <w:r w:rsidR="001B1570">
        <w:rPr>
          <w:rFonts w:asciiTheme="minorHAnsi" w:hAnsiTheme="minorHAnsi" w:cstheme="minorHAnsi"/>
          <w:sz w:val="22"/>
          <w:szCs w:val="22"/>
          <w:lang w:val="hr-HR"/>
        </w:rPr>
        <w:t>22</w:t>
      </w:r>
      <w:r w:rsidR="00E222C7" w:rsidRPr="00340027">
        <w:rPr>
          <w:rFonts w:asciiTheme="minorHAnsi" w:hAnsiTheme="minorHAnsi" w:cstheme="minorHAnsi"/>
          <w:sz w:val="22"/>
          <w:szCs w:val="22"/>
          <w:lang w:val="hr-HR"/>
        </w:rPr>
        <w:t xml:space="preserve">. stavak 2. mijenja se i glasi:  </w:t>
      </w:r>
    </w:p>
    <w:p w14:paraId="3E108945" w14:textId="77777777" w:rsidR="00340027" w:rsidRPr="00340027" w:rsidRDefault="00340027" w:rsidP="00E222C7">
      <w:pPr>
        <w:rPr>
          <w:rFonts w:asciiTheme="minorHAnsi" w:hAnsiTheme="minorHAnsi" w:cstheme="minorHAnsi"/>
          <w:sz w:val="22"/>
          <w:szCs w:val="22"/>
          <w:lang w:val="hr-HR"/>
        </w:rPr>
      </w:pPr>
    </w:p>
    <w:p w14:paraId="5631EAAB" w14:textId="41E1475A" w:rsidR="00340027" w:rsidRPr="00340027" w:rsidRDefault="00340027" w:rsidP="00340027">
      <w:pPr>
        <w:rPr>
          <w:rFonts w:asciiTheme="minorHAnsi" w:hAnsiTheme="minorHAnsi" w:cstheme="minorHAnsi"/>
          <w:iCs/>
          <w:sz w:val="22"/>
          <w:szCs w:val="22"/>
          <w:lang w:val="hr-HR"/>
        </w:rPr>
      </w:pPr>
      <w:r w:rsidRPr="00340027">
        <w:rPr>
          <w:rFonts w:asciiTheme="minorHAnsi" w:hAnsiTheme="minorHAnsi" w:cstheme="minorHAnsi"/>
          <w:iCs/>
          <w:sz w:val="22"/>
          <w:szCs w:val="22"/>
          <w:lang w:val="hr-HR"/>
        </w:rPr>
        <w:t xml:space="preserve">„Druge poslove u Muzeju obavljaju i stručni suradnik voditelj prihvata posjetitelja, specijalist suradnik vodič, referent blagajnik, stručni suradnik za oblikovanje izložbi, tajnik ustanove, </w:t>
      </w:r>
      <w:r w:rsidR="001B1570">
        <w:rPr>
          <w:rFonts w:asciiTheme="minorHAnsi" w:hAnsiTheme="minorHAnsi" w:cstheme="minorHAnsi"/>
          <w:iCs/>
          <w:sz w:val="22"/>
          <w:szCs w:val="22"/>
          <w:lang w:val="hr-HR"/>
        </w:rPr>
        <w:t>viši savjetnik I</w:t>
      </w:r>
      <w:r w:rsidRPr="00340027">
        <w:rPr>
          <w:rFonts w:asciiTheme="minorHAnsi" w:hAnsiTheme="minorHAnsi" w:cstheme="minorHAnsi"/>
          <w:iCs/>
          <w:sz w:val="22"/>
          <w:szCs w:val="22"/>
          <w:lang w:val="hr-HR"/>
        </w:rPr>
        <w:t>, voditelj računovodstva – voditelj ustrojstvene jedinice II. vrste, viši referent za računovodstvene poslove, stručni suradnik za EU projekte, stručni suradnik šumar, voditelj ustrojstvene jedinice III. vrste za održavanje okoliša, radnik III. vrste za održavanje okoliša, manipulant, voditelj ustrojstvene jedinice III. vrste za održavanje zgrada i opreme, radnik III. vrste za održavanje zgrada i opreme, spremač, stručni suradnik zaštite na radu i zaštite od požara kao i druge osobe ovisno o potrebama Muzeja.“</w:t>
      </w:r>
    </w:p>
    <w:p w14:paraId="42328E8A" w14:textId="77777777" w:rsidR="00E222C7" w:rsidRPr="00340027" w:rsidRDefault="00E222C7" w:rsidP="00E222C7">
      <w:pPr>
        <w:rPr>
          <w:rFonts w:asciiTheme="minorHAnsi" w:hAnsiTheme="minorHAnsi" w:cstheme="minorHAnsi"/>
          <w:sz w:val="22"/>
          <w:szCs w:val="22"/>
          <w:lang w:val="hr-HR"/>
        </w:rPr>
      </w:pPr>
    </w:p>
    <w:p w14:paraId="138E2338" w14:textId="2269A08A" w:rsidR="00E222C7" w:rsidRPr="00340027" w:rsidRDefault="00340027" w:rsidP="00340027">
      <w:pPr>
        <w:jc w:val="center"/>
        <w:rPr>
          <w:rFonts w:ascii="Calibri" w:hAnsi="Calibri" w:cs="Calibri"/>
          <w:b/>
          <w:bCs/>
          <w:iCs/>
          <w:sz w:val="22"/>
          <w:szCs w:val="22"/>
          <w:lang w:val="hr-HR"/>
        </w:rPr>
      </w:pPr>
      <w:r w:rsidRPr="00340027">
        <w:rPr>
          <w:rFonts w:ascii="Calibri" w:hAnsi="Calibri" w:cs="Calibri"/>
          <w:b/>
          <w:bCs/>
          <w:iCs/>
          <w:sz w:val="22"/>
          <w:szCs w:val="22"/>
          <w:lang w:val="hr-HR"/>
        </w:rPr>
        <w:t xml:space="preserve">Članak 2. </w:t>
      </w:r>
    </w:p>
    <w:p w14:paraId="4F1A1CE8" w14:textId="77777777" w:rsidR="00340027" w:rsidRDefault="00340027" w:rsidP="00666EA3">
      <w:pPr>
        <w:spacing w:after="100" w:afterAutospacing="1" w:line="276" w:lineRule="auto"/>
        <w:contextualSpacing/>
        <w:jc w:val="both"/>
        <w:rPr>
          <w:rFonts w:ascii="Calibri" w:hAnsi="Calibri" w:cs="Calibri"/>
          <w:iCs/>
          <w:sz w:val="22"/>
          <w:szCs w:val="22"/>
          <w:lang w:val="hr-HR"/>
        </w:rPr>
      </w:pPr>
    </w:p>
    <w:p w14:paraId="4335D7A0" w14:textId="3611A1F8" w:rsidR="001B68F3" w:rsidRDefault="00340027" w:rsidP="001B1570">
      <w:pPr>
        <w:rPr>
          <w:rFonts w:asciiTheme="minorHAnsi" w:hAnsiTheme="minorHAnsi" w:cstheme="minorHAnsi"/>
          <w:iCs/>
          <w:sz w:val="22"/>
          <w:szCs w:val="22"/>
          <w:lang w:val="hr-HR"/>
        </w:rPr>
      </w:pPr>
      <w:r w:rsidRPr="00340027">
        <w:rPr>
          <w:rFonts w:asciiTheme="minorHAnsi" w:hAnsiTheme="minorHAnsi" w:cstheme="minorHAnsi"/>
          <w:sz w:val="22"/>
          <w:szCs w:val="22"/>
          <w:lang w:val="hr-HR"/>
        </w:rPr>
        <w:t>U</w:t>
      </w:r>
      <w:r w:rsidR="00E222C7" w:rsidRPr="00340027">
        <w:rPr>
          <w:rFonts w:asciiTheme="minorHAnsi" w:hAnsiTheme="minorHAnsi" w:cstheme="minorHAnsi"/>
          <w:iCs/>
          <w:sz w:val="22"/>
          <w:szCs w:val="22"/>
          <w:lang w:val="hr-HR"/>
        </w:rPr>
        <w:t xml:space="preserve"> </w:t>
      </w:r>
      <w:r w:rsidR="00666EA3" w:rsidRPr="00340027">
        <w:rPr>
          <w:rFonts w:asciiTheme="minorHAnsi" w:hAnsiTheme="minorHAnsi" w:cstheme="minorHAnsi"/>
          <w:iCs/>
          <w:sz w:val="22"/>
          <w:szCs w:val="22"/>
          <w:lang w:val="hr-HR"/>
        </w:rPr>
        <w:t xml:space="preserve">članku </w:t>
      </w:r>
      <w:bookmarkEnd w:id="1"/>
      <w:r w:rsidR="001B1570">
        <w:rPr>
          <w:rFonts w:asciiTheme="minorHAnsi" w:hAnsiTheme="minorHAnsi" w:cstheme="minorHAnsi"/>
          <w:iCs/>
          <w:sz w:val="22"/>
          <w:szCs w:val="22"/>
          <w:lang w:val="hr-HR"/>
        </w:rPr>
        <w:t>24</w:t>
      </w:r>
      <w:r w:rsidR="00666EA3" w:rsidRPr="00340027">
        <w:rPr>
          <w:rFonts w:asciiTheme="minorHAnsi" w:hAnsiTheme="minorHAnsi" w:cstheme="minorHAnsi"/>
          <w:iCs/>
          <w:sz w:val="22"/>
          <w:szCs w:val="22"/>
          <w:lang w:val="hr-HR"/>
        </w:rPr>
        <w:t>. u dijelu</w:t>
      </w:r>
      <w:r w:rsidR="001B1570">
        <w:rPr>
          <w:rFonts w:asciiTheme="minorHAnsi" w:hAnsiTheme="minorHAnsi" w:cstheme="minorHAnsi"/>
          <w:iCs/>
          <w:sz w:val="22"/>
          <w:szCs w:val="22"/>
          <w:lang w:val="hr-HR"/>
        </w:rPr>
        <w:t xml:space="preserve"> „</w:t>
      </w:r>
      <w:r w:rsidR="001B1570" w:rsidRPr="001655D8">
        <w:rPr>
          <w:rFonts w:asciiTheme="minorHAnsi" w:hAnsiTheme="minorHAnsi" w:cstheme="minorHAnsi"/>
          <w:b/>
          <w:bCs/>
          <w:iCs/>
          <w:sz w:val="22"/>
          <w:szCs w:val="22"/>
          <w:lang w:val="hr-HR"/>
        </w:rPr>
        <w:t>ODJEL OPĆIH POSLOVA“</w:t>
      </w:r>
      <w:r w:rsidR="001B1570">
        <w:rPr>
          <w:rFonts w:asciiTheme="minorHAnsi" w:hAnsiTheme="minorHAnsi" w:cstheme="minorHAnsi"/>
          <w:iCs/>
          <w:sz w:val="22"/>
          <w:szCs w:val="22"/>
          <w:lang w:val="hr-HR"/>
        </w:rPr>
        <w:t xml:space="preserve">, </w:t>
      </w:r>
      <w:r w:rsidR="001B1570" w:rsidRPr="001655D8">
        <w:rPr>
          <w:rFonts w:asciiTheme="minorHAnsi" w:hAnsiTheme="minorHAnsi" w:cstheme="minorHAnsi"/>
          <w:b/>
          <w:bCs/>
          <w:iCs/>
          <w:sz w:val="22"/>
          <w:szCs w:val="22"/>
          <w:lang w:val="hr-HR"/>
        </w:rPr>
        <w:t>„</w:t>
      </w:r>
      <w:r w:rsidR="001B1570" w:rsidRPr="001655D8">
        <w:rPr>
          <w:rFonts w:asciiTheme="minorHAnsi" w:hAnsiTheme="minorHAnsi" w:cstheme="minorHAnsi"/>
          <w:b/>
          <w:bCs/>
          <w:i/>
          <w:sz w:val="22"/>
          <w:szCs w:val="22"/>
          <w:lang w:val="hr-HR"/>
        </w:rPr>
        <w:t>2.1. Odsjek računovodstva, financija i EU projekata</w:t>
      </w:r>
      <w:r w:rsidR="001B1570" w:rsidRPr="001655D8">
        <w:rPr>
          <w:rFonts w:asciiTheme="minorHAnsi" w:hAnsiTheme="minorHAnsi" w:cstheme="minorHAnsi"/>
          <w:b/>
          <w:bCs/>
          <w:iCs/>
          <w:sz w:val="22"/>
          <w:szCs w:val="22"/>
          <w:lang w:val="hr-HR"/>
        </w:rPr>
        <w:t xml:space="preserve">“ </w:t>
      </w:r>
      <w:r w:rsidR="001B1570">
        <w:rPr>
          <w:rFonts w:asciiTheme="minorHAnsi" w:hAnsiTheme="minorHAnsi" w:cstheme="minorHAnsi"/>
          <w:iCs/>
          <w:sz w:val="22"/>
          <w:szCs w:val="22"/>
          <w:lang w:val="hr-HR"/>
        </w:rPr>
        <w:t>mijenja se naziv radnog mjesta pod točkom 18. i sada glasi</w:t>
      </w:r>
      <w:r w:rsidR="001B68F3" w:rsidRPr="00340027">
        <w:rPr>
          <w:rFonts w:asciiTheme="minorHAnsi" w:hAnsiTheme="minorHAnsi" w:cstheme="minorHAnsi"/>
          <w:iCs/>
          <w:sz w:val="22"/>
          <w:szCs w:val="22"/>
          <w:lang w:val="hr-HR"/>
        </w:rPr>
        <w:t>:</w:t>
      </w:r>
    </w:p>
    <w:p w14:paraId="1648E511" w14:textId="77777777" w:rsidR="00340027" w:rsidRDefault="00340027" w:rsidP="00666EA3">
      <w:pPr>
        <w:spacing w:after="100" w:afterAutospacing="1" w:line="276" w:lineRule="auto"/>
        <w:contextualSpacing/>
        <w:jc w:val="both"/>
        <w:rPr>
          <w:rFonts w:asciiTheme="minorHAnsi" w:hAnsiTheme="minorHAnsi" w:cstheme="minorHAnsi"/>
          <w:iCs/>
          <w:sz w:val="22"/>
          <w:szCs w:val="22"/>
          <w:lang w:val="hr-HR"/>
        </w:rPr>
      </w:pPr>
    </w:p>
    <w:p w14:paraId="7685AF4D" w14:textId="77777777" w:rsidR="001655D8" w:rsidRDefault="001B1570" w:rsidP="00666EA3">
      <w:pPr>
        <w:spacing w:after="100" w:afterAutospacing="1" w:line="276" w:lineRule="auto"/>
        <w:contextualSpacing/>
        <w:jc w:val="both"/>
        <w:rPr>
          <w:rFonts w:asciiTheme="minorHAnsi" w:hAnsiTheme="minorHAnsi" w:cstheme="minorHAnsi"/>
          <w:iCs/>
          <w:sz w:val="22"/>
          <w:szCs w:val="22"/>
          <w:lang w:val="hr-HR"/>
        </w:rPr>
      </w:pPr>
      <w:r>
        <w:rPr>
          <w:rFonts w:asciiTheme="minorHAnsi" w:hAnsiTheme="minorHAnsi" w:cstheme="minorHAnsi"/>
          <w:iCs/>
          <w:sz w:val="22"/>
          <w:szCs w:val="22"/>
          <w:lang w:val="hr-HR"/>
        </w:rPr>
        <w:t xml:space="preserve">   </w:t>
      </w:r>
    </w:p>
    <w:p w14:paraId="4DFA5DE7" w14:textId="3BCB04D8" w:rsidR="001B1570" w:rsidRPr="001B1570" w:rsidRDefault="001B1570" w:rsidP="00666EA3">
      <w:pPr>
        <w:spacing w:after="100" w:afterAutospacing="1" w:line="276" w:lineRule="auto"/>
        <w:contextualSpacing/>
        <w:jc w:val="both"/>
        <w:rPr>
          <w:rFonts w:asciiTheme="minorHAnsi" w:hAnsiTheme="minorHAnsi" w:cstheme="minorHAnsi"/>
          <w:b/>
          <w:bCs/>
          <w:iCs/>
          <w:sz w:val="22"/>
          <w:szCs w:val="22"/>
          <w:lang w:val="hr-HR"/>
        </w:rPr>
      </w:pPr>
      <w:r>
        <w:rPr>
          <w:rFonts w:asciiTheme="minorHAnsi" w:hAnsiTheme="minorHAnsi" w:cstheme="minorHAnsi"/>
          <w:iCs/>
          <w:sz w:val="22"/>
          <w:szCs w:val="22"/>
          <w:lang w:val="hr-HR"/>
        </w:rPr>
        <w:t xml:space="preserve">     </w:t>
      </w:r>
      <w:r w:rsidRPr="001B1570">
        <w:rPr>
          <w:rFonts w:asciiTheme="minorHAnsi" w:hAnsiTheme="minorHAnsi" w:cstheme="minorHAnsi"/>
          <w:b/>
          <w:bCs/>
          <w:iCs/>
          <w:sz w:val="22"/>
          <w:szCs w:val="22"/>
          <w:lang w:val="hr-HR"/>
        </w:rPr>
        <w:t xml:space="preserve">18. VIŠI SAVJETNIK I </w:t>
      </w:r>
    </w:p>
    <w:p w14:paraId="44192540" w14:textId="5D7F7F5C" w:rsidR="00340027" w:rsidRPr="001B1570" w:rsidRDefault="00666EA3" w:rsidP="001B1570">
      <w:pPr>
        <w:spacing w:after="100" w:afterAutospacing="1" w:line="276" w:lineRule="auto"/>
        <w:contextualSpacing/>
        <w:jc w:val="both"/>
        <w:rPr>
          <w:rFonts w:ascii="Calibri" w:hAnsi="Calibri" w:cs="Calibri"/>
          <w:iCs/>
          <w:sz w:val="22"/>
          <w:szCs w:val="22"/>
          <w:lang w:val="hr-HR"/>
        </w:rPr>
      </w:pPr>
      <w:r>
        <w:rPr>
          <w:rFonts w:ascii="Calibri" w:hAnsi="Calibri" w:cs="Calibri"/>
          <w:iCs/>
          <w:sz w:val="22"/>
          <w:szCs w:val="22"/>
          <w:lang w:val="hr-HR"/>
        </w:rPr>
        <w:t xml:space="preserve"> </w:t>
      </w:r>
    </w:p>
    <w:p w14:paraId="675A7D10" w14:textId="77777777" w:rsidR="00340027" w:rsidRDefault="00340027" w:rsidP="00027FAD">
      <w:pPr>
        <w:spacing w:after="100" w:afterAutospacing="1" w:line="276" w:lineRule="auto"/>
        <w:contextualSpacing/>
        <w:jc w:val="center"/>
        <w:rPr>
          <w:rFonts w:ascii="Calibri" w:hAnsi="Calibri" w:cs="Calibri"/>
          <w:b/>
          <w:iCs/>
          <w:sz w:val="22"/>
          <w:szCs w:val="22"/>
          <w:lang w:val="hr-HR"/>
        </w:rPr>
      </w:pPr>
    </w:p>
    <w:p w14:paraId="33EB0C33" w14:textId="157CC62D" w:rsidR="00027FAD" w:rsidRDefault="001909FF" w:rsidP="00027FAD">
      <w:pPr>
        <w:spacing w:after="100" w:afterAutospacing="1" w:line="276" w:lineRule="auto"/>
        <w:contextualSpacing/>
        <w:jc w:val="center"/>
        <w:rPr>
          <w:rFonts w:ascii="Calibri" w:hAnsi="Calibri" w:cs="Calibri"/>
          <w:b/>
          <w:iCs/>
          <w:sz w:val="22"/>
          <w:szCs w:val="22"/>
          <w:lang w:val="hr-HR"/>
        </w:rPr>
      </w:pPr>
      <w:r w:rsidRPr="001B68F3">
        <w:rPr>
          <w:rFonts w:ascii="Calibri" w:hAnsi="Calibri" w:cs="Calibri"/>
          <w:b/>
          <w:iCs/>
          <w:sz w:val="22"/>
          <w:szCs w:val="22"/>
          <w:lang w:val="hr-HR"/>
        </w:rPr>
        <w:t xml:space="preserve">Članak </w:t>
      </w:r>
      <w:r w:rsidR="00340027">
        <w:rPr>
          <w:rFonts w:ascii="Calibri" w:hAnsi="Calibri" w:cs="Calibri"/>
          <w:b/>
          <w:iCs/>
          <w:sz w:val="22"/>
          <w:szCs w:val="22"/>
          <w:lang w:val="hr-HR"/>
        </w:rPr>
        <w:t>3</w:t>
      </w:r>
      <w:r w:rsidR="009F6927" w:rsidRPr="001B68F3">
        <w:rPr>
          <w:rFonts w:ascii="Calibri" w:hAnsi="Calibri" w:cs="Calibri"/>
          <w:b/>
          <w:iCs/>
          <w:sz w:val="22"/>
          <w:szCs w:val="22"/>
          <w:lang w:val="hr-HR"/>
        </w:rPr>
        <w:t>.</w:t>
      </w:r>
    </w:p>
    <w:p w14:paraId="0E776ED5" w14:textId="77777777" w:rsidR="00340027" w:rsidRPr="001B68F3" w:rsidRDefault="00340027" w:rsidP="00027FAD">
      <w:pPr>
        <w:spacing w:after="100" w:afterAutospacing="1" w:line="276" w:lineRule="auto"/>
        <w:contextualSpacing/>
        <w:jc w:val="center"/>
        <w:rPr>
          <w:rFonts w:ascii="Calibri" w:hAnsi="Calibri" w:cs="Calibri"/>
          <w:b/>
          <w:iCs/>
          <w:sz w:val="22"/>
          <w:szCs w:val="22"/>
          <w:lang w:val="hr-HR"/>
        </w:rPr>
      </w:pPr>
    </w:p>
    <w:p w14:paraId="5B3FD51F" w14:textId="089008BA" w:rsidR="000F4FCD" w:rsidRDefault="00142390" w:rsidP="00027FAD">
      <w:pPr>
        <w:spacing w:after="100" w:afterAutospacing="1" w:line="276" w:lineRule="auto"/>
        <w:contextualSpacing/>
        <w:jc w:val="both"/>
        <w:rPr>
          <w:rFonts w:ascii="Calibri" w:hAnsi="Calibri" w:cs="Calibri"/>
          <w:iCs/>
          <w:sz w:val="22"/>
          <w:szCs w:val="22"/>
          <w:lang w:val="hr-HR"/>
        </w:rPr>
      </w:pPr>
      <w:r w:rsidRPr="00933E99">
        <w:rPr>
          <w:rFonts w:ascii="Calibri" w:hAnsi="Calibri" w:cs="Calibri"/>
          <w:iCs/>
          <w:sz w:val="22"/>
          <w:szCs w:val="22"/>
          <w:lang w:val="hr-HR"/>
        </w:rPr>
        <w:t>Ovaj Pravilnik</w:t>
      </w:r>
      <w:r w:rsidR="00027FAD">
        <w:rPr>
          <w:rFonts w:ascii="Calibri" w:hAnsi="Calibri" w:cs="Calibri"/>
          <w:iCs/>
          <w:sz w:val="22"/>
          <w:szCs w:val="22"/>
          <w:lang w:val="hr-HR"/>
        </w:rPr>
        <w:t xml:space="preserve"> o I</w:t>
      </w:r>
      <w:r w:rsidR="001B68F3">
        <w:rPr>
          <w:rFonts w:ascii="Calibri" w:hAnsi="Calibri" w:cs="Calibri"/>
          <w:iCs/>
          <w:sz w:val="22"/>
          <w:szCs w:val="22"/>
          <w:lang w:val="hr-HR"/>
        </w:rPr>
        <w:t>I</w:t>
      </w:r>
      <w:r w:rsidR="00027FAD">
        <w:rPr>
          <w:rFonts w:ascii="Calibri" w:hAnsi="Calibri" w:cs="Calibri"/>
          <w:iCs/>
          <w:sz w:val="22"/>
          <w:szCs w:val="22"/>
          <w:lang w:val="hr-HR"/>
        </w:rPr>
        <w:t>.</w:t>
      </w:r>
      <w:r w:rsidR="00325263" w:rsidRPr="00511C14">
        <w:rPr>
          <w:lang w:val="hr-HR"/>
        </w:rPr>
        <w:t xml:space="preserve"> </w:t>
      </w:r>
      <w:r w:rsidR="00027FAD" w:rsidRPr="00027FAD">
        <w:rPr>
          <w:rFonts w:ascii="Calibri" w:hAnsi="Calibri" w:cs="Calibri"/>
          <w:iCs/>
          <w:sz w:val="22"/>
          <w:szCs w:val="22"/>
          <w:lang w:val="hr-HR"/>
        </w:rPr>
        <w:t xml:space="preserve">izmjeni </w:t>
      </w:r>
      <w:r w:rsidR="00027FAD">
        <w:rPr>
          <w:rFonts w:ascii="Calibri" w:hAnsi="Calibri" w:cs="Calibri"/>
          <w:iCs/>
          <w:sz w:val="22"/>
          <w:szCs w:val="22"/>
          <w:lang w:val="hr-HR"/>
        </w:rPr>
        <w:t>P</w:t>
      </w:r>
      <w:r w:rsidR="00027FAD" w:rsidRPr="00027FAD">
        <w:rPr>
          <w:rFonts w:ascii="Calibri" w:hAnsi="Calibri" w:cs="Calibri"/>
          <w:iCs/>
          <w:sz w:val="22"/>
          <w:szCs w:val="22"/>
          <w:lang w:val="hr-HR"/>
        </w:rPr>
        <w:t>ravilnika</w:t>
      </w:r>
      <w:r w:rsidR="00027FAD">
        <w:rPr>
          <w:rFonts w:ascii="Calibri" w:hAnsi="Calibri" w:cs="Calibri"/>
          <w:iCs/>
          <w:sz w:val="22"/>
          <w:szCs w:val="22"/>
          <w:lang w:val="hr-HR"/>
        </w:rPr>
        <w:t xml:space="preserve"> </w:t>
      </w:r>
      <w:r w:rsidR="00027FAD" w:rsidRPr="00027FAD">
        <w:rPr>
          <w:rFonts w:ascii="Calibri" w:hAnsi="Calibri" w:cs="Calibri"/>
          <w:iCs/>
          <w:sz w:val="22"/>
          <w:szCs w:val="22"/>
          <w:lang w:val="hr-HR"/>
        </w:rPr>
        <w:t>o unutarnjem ustrojstvu i načinu rada</w:t>
      </w:r>
      <w:r w:rsidR="00027FAD">
        <w:rPr>
          <w:rFonts w:ascii="Calibri" w:hAnsi="Calibri" w:cs="Calibri"/>
          <w:iCs/>
          <w:sz w:val="22"/>
          <w:szCs w:val="22"/>
          <w:lang w:val="hr-HR"/>
        </w:rPr>
        <w:t xml:space="preserve"> </w:t>
      </w:r>
      <w:r w:rsidR="00027FAD" w:rsidRPr="00027FAD">
        <w:rPr>
          <w:rFonts w:ascii="Calibri" w:hAnsi="Calibri" w:cs="Calibri"/>
          <w:iCs/>
          <w:sz w:val="22"/>
          <w:szCs w:val="22"/>
          <w:lang w:val="hr-HR"/>
        </w:rPr>
        <w:t xml:space="preserve">muzeja </w:t>
      </w:r>
      <w:r w:rsidR="00027FAD">
        <w:rPr>
          <w:rFonts w:ascii="Calibri" w:hAnsi="Calibri" w:cs="Calibri"/>
          <w:iCs/>
          <w:sz w:val="22"/>
          <w:szCs w:val="22"/>
          <w:lang w:val="hr-HR"/>
        </w:rPr>
        <w:t>D</w:t>
      </w:r>
      <w:r w:rsidR="00027FAD" w:rsidRPr="00027FAD">
        <w:rPr>
          <w:rFonts w:ascii="Calibri" w:hAnsi="Calibri" w:cs="Calibri"/>
          <w:iCs/>
          <w:sz w:val="22"/>
          <w:szCs w:val="22"/>
          <w:lang w:val="hr-HR"/>
        </w:rPr>
        <w:t xml:space="preserve">vor </w:t>
      </w:r>
      <w:r w:rsidR="00027FAD">
        <w:rPr>
          <w:rFonts w:ascii="Calibri" w:hAnsi="Calibri" w:cs="Calibri"/>
          <w:iCs/>
          <w:sz w:val="22"/>
          <w:szCs w:val="22"/>
          <w:lang w:val="hr-HR"/>
        </w:rPr>
        <w:t>T</w:t>
      </w:r>
      <w:r w:rsidR="00027FAD" w:rsidRPr="00027FAD">
        <w:rPr>
          <w:rFonts w:ascii="Calibri" w:hAnsi="Calibri" w:cs="Calibri"/>
          <w:iCs/>
          <w:sz w:val="22"/>
          <w:szCs w:val="22"/>
          <w:lang w:val="hr-HR"/>
        </w:rPr>
        <w:t>rakošćan</w:t>
      </w:r>
      <w:r w:rsidR="00027FAD" w:rsidRPr="00933E99">
        <w:rPr>
          <w:rFonts w:ascii="Calibri" w:hAnsi="Calibri" w:cs="Calibri"/>
          <w:iCs/>
          <w:sz w:val="22"/>
          <w:szCs w:val="22"/>
          <w:lang w:val="hr-HR"/>
        </w:rPr>
        <w:t xml:space="preserve"> </w:t>
      </w:r>
      <w:r w:rsidRPr="00933E99">
        <w:rPr>
          <w:rFonts w:ascii="Calibri" w:hAnsi="Calibri" w:cs="Calibri"/>
          <w:iCs/>
          <w:sz w:val="22"/>
          <w:szCs w:val="22"/>
          <w:lang w:val="hr-HR"/>
        </w:rPr>
        <w:t>stupa</w:t>
      </w:r>
      <w:r w:rsidR="000F4FCD" w:rsidRPr="00933E99">
        <w:rPr>
          <w:rFonts w:ascii="Calibri" w:hAnsi="Calibri" w:cs="Calibri"/>
          <w:iCs/>
          <w:sz w:val="22"/>
          <w:szCs w:val="22"/>
          <w:lang w:val="hr-HR"/>
        </w:rPr>
        <w:t xml:space="preserve"> na snagu osmog dana od dana o</w:t>
      </w:r>
      <w:r w:rsidR="00291DBD" w:rsidRPr="00933E99">
        <w:rPr>
          <w:rFonts w:ascii="Calibri" w:hAnsi="Calibri" w:cs="Calibri"/>
          <w:iCs/>
          <w:sz w:val="22"/>
          <w:szCs w:val="22"/>
          <w:lang w:val="hr-HR"/>
        </w:rPr>
        <w:t>bjave na oglasnoj ploči</w:t>
      </w:r>
      <w:r w:rsidR="00D54457">
        <w:rPr>
          <w:rFonts w:ascii="Calibri" w:hAnsi="Calibri" w:cs="Calibri"/>
          <w:iCs/>
          <w:sz w:val="22"/>
          <w:szCs w:val="22"/>
          <w:lang w:val="hr-HR"/>
        </w:rPr>
        <w:t xml:space="preserve"> i mrežnoj stranici</w:t>
      </w:r>
      <w:r w:rsidR="00291DBD" w:rsidRPr="00933E99">
        <w:rPr>
          <w:rFonts w:ascii="Calibri" w:hAnsi="Calibri" w:cs="Calibri"/>
          <w:iCs/>
          <w:sz w:val="22"/>
          <w:szCs w:val="22"/>
          <w:lang w:val="hr-HR"/>
        </w:rPr>
        <w:t xml:space="preserve"> </w:t>
      </w:r>
      <w:r w:rsidR="00F35356">
        <w:rPr>
          <w:rFonts w:ascii="Calibri" w:hAnsi="Calibri" w:cs="Calibri"/>
          <w:iCs/>
          <w:sz w:val="22"/>
          <w:szCs w:val="22"/>
          <w:lang w:val="hr-HR"/>
        </w:rPr>
        <w:t>m</w:t>
      </w:r>
      <w:r w:rsidR="00291DBD" w:rsidRPr="00933E99">
        <w:rPr>
          <w:rFonts w:ascii="Calibri" w:hAnsi="Calibri" w:cs="Calibri"/>
          <w:iCs/>
          <w:sz w:val="22"/>
          <w:szCs w:val="22"/>
          <w:lang w:val="hr-HR"/>
        </w:rPr>
        <w:t>uzeja</w:t>
      </w:r>
      <w:r w:rsidR="00C04A0E" w:rsidRPr="00933E99">
        <w:rPr>
          <w:rFonts w:ascii="Calibri" w:hAnsi="Calibri" w:cs="Calibri"/>
          <w:iCs/>
          <w:sz w:val="22"/>
          <w:szCs w:val="22"/>
          <w:lang w:val="hr-HR"/>
        </w:rPr>
        <w:t xml:space="preserve"> </w:t>
      </w:r>
      <w:r w:rsidR="00291DBD" w:rsidRPr="00933E99">
        <w:rPr>
          <w:rFonts w:ascii="Calibri" w:hAnsi="Calibri" w:cs="Calibri"/>
          <w:iCs/>
          <w:sz w:val="22"/>
          <w:szCs w:val="22"/>
          <w:lang w:val="hr-HR"/>
        </w:rPr>
        <w:t>Dvor Trakošćan</w:t>
      </w:r>
      <w:r w:rsidR="005A2351">
        <w:rPr>
          <w:rFonts w:ascii="Calibri" w:hAnsi="Calibri" w:cs="Calibri"/>
          <w:iCs/>
          <w:sz w:val="22"/>
          <w:szCs w:val="22"/>
          <w:lang w:val="hr-HR"/>
        </w:rPr>
        <w:t xml:space="preserve">, </w:t>
      </w:r>
      <w:r w:rsidR="005A2351" w:rsidRPr="00CD6B8F">
        <w:rPr>
          <w:rFonts w:ascii="Calibri" w:hAnsi="Calibri" w:cs="Calibri"/>
          <w:iCs/>
          <w:sz w:val="22"/>
          <w:szCs w:val="22"/>
          <w:lang w:val="hr-HR"/>
        </w:rPr>
        <w:t>a primjenjuj</w:t>
      </w:r>
      <w:r w:rsidR="000A0562">
        <w:rPr>
          <w:rFonts w:ascii="Calibri" w:hAnsi="Calibri" w:cs="Calibri"/>
          <w:iCs/>
          <w:sz w:val="22"/>
          <w:szCs w:val="22"/>
          <w:lang w:val="hr-HR"/>
        </w:rPr>
        <w:t>e</w:t>
      </w:r>
      <w:r w:rsidR="005A2351" w:rsidRPr="00CD6B8F">
        <w:rPr>
          <w:rFonts w:ascii="Calibri" w:hAnsi="Calibri" w:cs="Calibri"/>
          <w:iCs/>
          <w:sz w:val="22"/>
          <w:szCs w:val="22"/>
          <w:lang w:val="hr-HR"/>
        </w:rPr>
        <w:t xml:space="preserve"> se od </w:t>
      </w:r>
      <w:r w:rsidR="003007C8">
        <w:rPr>
          <w:rFonts w:ascii="Calibri" w:hAnsi="Calibri" w:cs="Calibri"/>
          <w:iCs/>
          <w:sz w:val="22"/>
          <w:szCs w:val="22"/>
          <w:lang w:val="hr-HR"/>
        </w:rPr>
        <w:t>01.05</w:t>
      </w:r>
      <w:r w:rsidR="005A2351" w:rsidRPr="00CD6B8F">
        <w:rPr>
          <w:rFonts w:ascii="Calibri" w:hAnsi="Calibri" w:cs="Calibri"/>
          <w:iCs/>
          <w:sz w:val="22"/>
          <w:szCs w:val="22"/>
          <w:lang w:val="hr-HR"/>
        </w:rPr>
        <w:t>.202</w:t>
      </w:r>
      <w:r w:rsidR="001B68F3">
        <w:rPr>
          <w:rFonts w:ascii="Calibri" w:hAnsi="Calibri" w:cs="Calibri"/>
          <w:iCs/>
          <w:sz w:val="22"/>
          <w:szCs w:val="22"/>
          <w:lang w:val="hr-HR"/>
        </w:rPr>
        <w:t>5</w:t>
      </w:r>
      <w:r w:rsidR="005A2351" w:rsidRPr="00CD6B8F">
        <w:rPr>
          <w:rFonts w:ascii="Calibri" w:hAnsi="Calibri" w:cs="Calibri"/>
          <w:iCs/>
          <w:sz w:val="22"/>
          <w:szCs w:val="22"/>
          <w:lang w:val="hr-HR"/>
        </w:rPr>
        <w:t>. godine.</w:t>
      </w:r>
    </w:p>
    <w:p w14:paraId="74C3E9C9" w14:textId="77777777" w:rsidR="001655D8" w:rsidRPr="00027FAD" w:rsidRDefault="001655D8" w:rsidP="00027FAD">
      <w:pPr>
        <w:spacing w:after="100" w:afterAutospacing="1" w:line="276" w:lineRule="auto"/>
        <w:contextualSpacing/>
        <w:jc w:val="both"/>
        <w:rPr>
          <w:rFonts w:ascii="Calibri" w:hAnsi="Calibri" w:cs="Calibri"/>
          <w:iCs/>
          <w:sz w:val="22"/>
          <w:szCs w:val="22"/>
          <w:lang w:val="hr-HR"/>
        </w:rPr>
      </w:pPr>
    </w:p>
    <w:p w14:paraId="3921823E" w14:textId="77777777" w:rsidR="00677A68" w:rsidRPr="00511C14" w:rsidRDefault="00677A68" w:rsidP="00933E99">
      <w:pPr>
        <w:spacing w:after="100" w:afterAutospacing="1" w:line="276" w:lineRule="auto"/>
        <w:contextualSpacing/>
        <w:jc w:val="both"/>
        <w:rPr>
          <w:rFonts w:ascii="Calibri" w:hAnsi="Calibri" w:cs="Calibri"/>
          <w:iCs/>
          <w:sz w:val="22"/>
          <w:szCs w:val="22"/>
          <w:lang w:val="hr-HR"/>
        </w:rPr>
      </w:pPr>
    </w:p>
    <w:p w14:paraId="3A0F7255" w14:textId="662AB17D" w:rsidR="00694C00" w:rsidRPr="00511C14" w:rsidRDefault="00694C00" w:rsidP="00694C00">
      <w:pPr>
        <w:spacing w:after="100" w:afterAutospacing="1" w:line="276" w:lineRule="auto"/>
        <w:contextualSpacing/>
        <w:jc w:val="both"/>
        <w:rPr>
          <w:rFonts w:ascii="Calibri" w:hAnsi="Calibri" w:cs="Calibri"/>
          <w:iCs/>
          <w:sz w:val="22"/>
          <w:szCs w:val="22"/>
          <w:lang w:val="hr-HR"/>
        </w:rPr>
      </w:pPr>
      <w:r w:rsidRPr="00511C14">
        <w:rPr>
          <w:rFonts w:ascii="Calibri" w:hAnsi="Calibri" w:cs="Calibri"/>
          <w:iCs/>
          <w:sz w:val="22"/>
          <w:szCs w:val="22"/>
          <w:lang w:val="hr-HR"/>
        </w:rPr>
        <w:lastRenderedPageBreak/>
        <w:t xml:space="preserve">KLASA: </w:t>
      </w:r>
      <w:r w:rsidR="00C6336C">
        <w:rPr>
          <w:rFonts w:ascii="Calibri" w:hAnsi="Calibri" w:cs="Calibri"/>
          <w:iCs/>
          <w:sz w:val="22"/>
          <w:szCs w:val="22"/>
          <w:lang w:val="hr-HR"/>
        </w:rPr>
        <w:t>011-01/25-02/3</w:t>
      </w:r>
    </w:p>
    <w:p w14:paraId="7DA2013D" w14:textId="1D946310" w:rsidR="00DB630A" w:rsidRPr="00511C14" w:rsidRDefault="00694C00" w:rsidP="00694C00">
      <w:pPr>
        <w:spacing w:after="100" w:afterAutospacing="1" w:line="276" w:lineRule="auto"/>
        <w:contextualSpacing/>
        <w:jc w:val="both"/>
        <w:rPr>
          <w:rFonts w:ascii="Calibri" w:hAnsi="Calibri" w:cs="Calibri"/>
          <w:iCs/>
          <w:sz w:val="22"/>
          <w:szCs w:val="22"/>
          <w:lang w:val="hr-HR"/>
        </w:rPr>
      </w:pPr>
      <w:r w:rsidRPr="00511C14">
        <w:rPr>
          <w:rFonts w:ascii="Calibri" w:hAnsi="Calibri" w:cs="Calibri"/>
          <w:iCs/>
          <w:sz w:val="22"/>
          <w:szCs w:val="22"/>
          <w:lang w:val="hr-HR"/>
        </w:rPr>
        <w:t xml:space="preserve">URBROJ: </w:t>
      </w:r>
      <w:r w:rsidR="00C6336C">
        <w:rPr>
          <w:rFonts w:ascii="Calibri" w:hAnsi="Calibri" w:cs="Calibri"/>
          <w:iCs/>
          <w:sz w:val="22"/>
          <w:szCs w:val="22"/>
          <w:lang w:val="hr-HR"/>
        </w:rPr>
        <w:t xml:space="preserve">2186-13-2-02-25-1 </w:t>
      </w:r>
    </w:p>
    <w:p w14:paraId="4B16839C" w14:textId="77777777" w:rsidR="00B44935" w:rsidRPr="00511C14" w:rsidRDefault="00B44935" w:rsidP="00933E99">
      <w:pPr>
        <w:spacing w:after="100" w:afterAutospacing="1" w:line="276" w:lineRule="auto"/>
        <w:contextualSpacing/>
        <w:jc w:val="both"/>
        <w:rPr>
          <w:rFonts w:ascii="Calibri" w:hAnsi="Calibri" w:cs="Calibri"/>
          <w:iCs/>
          <w:sz w:val="22"/>
          <w:szCs w:val="22"/>
          <w:lang w:val="hr-HR"/>
        </w:rPr>
      </w:pPr>
    </w:p>
    <w:p w14:paraId="39C3DAA7" w14:textId="02787358" w:rsidR="00740594" w:rsidRPr="00511C14" w:rsidRDefault="000F4FCD" w:rsidP="00933E99">
      <w:pPr>
        <w:spacing w:after="100" w:afterAutospacing="1" w:line="276" w:lineRule="auto"/>
        <w:contextualSpacing/>
        <w:jc w:val="both"/>
        <w:rPr>
          <w:rFonts w:ascii="Calibri" w:hAnsi="Calibri" w:cs="Calibri"/>
          <w:iCs/>
          <w:sz w:val="22"/>
          <w:szCs w:val="22"/>
          <w:lang w:val="hr-HR"/>
        </w:rPr>
      </w:pPr>
      <w:r w:rsidRPr="00511C14">
        <w:rPr>
          <w:rFonts w:ascii="Calibri" w:hAnsi="Calibri" w:cs="Calibri"/>
          <w:iCs/>
          <w:sz w:val="22"/>
          <w:szCs w:val="22"/>
          <w:lang w:val="hr-HR"/>
        </w:rPr>
        <w:t>U Trakošćanu</w:t>
      </w:r>
      <w:r w:rsidR="00F81BC2" w:rsidRPr="00511C14">
        <w:rPr>
          <w:rFonts w:ascii="Calibri" w:hAnsi="Calibri" w:cs="Calibri"/>
          <w:iCs/>
          <w:sz w:val="22"/>
          <w:szCs w:val="22"/>
          <w:lang w:val="hr-HR"/>
        </w:rPr>
        <w:t xml:space="preserve">, </w:t>
      </w:r>
      <w:r w:rsidR="005200E4">
        <w:rPr>
          <w:rFonts w:ascii="Calibri" w:hAnsi="Calibri" w:cs="Calibri"/>
          <w:iCs/>
          <w:sz w:val="22"/>
          <w:szCs w:val="22"/>
          <w:lang w:val="hr-HR"/>
        </w:rPr>
        <w:t>18</w:t>
      </w:r>
      <w:r w:rsidR="008E74F9">
        <w:rPr>
          <w:rFonts w:ascii="Calibri" w:hAnsi="Calibri" w:cs="Calibri"/>
          <w:iCs/>
          <w:sz w:val="22"/>
          <w:szCs w:val="22"/>
          <w:lang w:val="hr-HR"/>
        </w:rPr>
        <w:t>.04</w:t>
      </w:r>
      <w:r w:rsidR="00F81BC2" w:rsidRPr="00511C14">
        <w:rPr>
          <w:rFonts w:ascii="Calibri" w:hAnsi="Calibri" w:cs="Calibri"/>
          <w:iCs/>
          <w:sz w:val="22"/>
          <w:szCs w:val="22"/>
          <w:lang w:val="hr-HR"/>
        </w:rPr>
        <w:t>.202</w:t>
      </w:r>
      <w:r w:rsidR="001B68F3">
        <w:rPr>
          <w:rFonts w:ascii="Calibri" w:hAnsi="Calibri" w:cs="Calibri"/>
          <w:iCs/>
          <w:sz w:val="22"/>
          <w:szCs w:val="22"/>
          <w:lang w:val="hr-HR"/>
        </w:rPr>
        <w:t>5</w:t>
      </w:r>
      <w:r w:rsidR="00F81BC2" w:rsidRPr="00511C14">
        <w:rPr>
          <w:rFonts w:ascii="Calibri" w:hAnsi="Calibri" w:cs="Calibri"/>
          <w:iCs/>
          <w:sz w:val="22"/>
          <w:szCs w:val="22"/>
          <w:lang w:val="hr-HR"/>
        </w:rPr>
        <w:t>.</w:t>
      </w:r>
      <w:r w:rsidR="001B68F3">
        <w:rPr>
          <w:rFonts w:ascii="Calibri" w:hAnsi="Calibri" w:cs="Calibri"/>
          <w:iCs/>
          <w:sz w:val="22"/>
          <w:szCs w:val="22"/>
          <w:lang w:val="hr-HR"/>
        </w:rPr>
        <w:t xml:space="preserve"> godine</w:t>
      </w:r>
    </w:p>
    <w:p w14:paraId="29A8107C" w14:textId="77777777" w:rsidR="000F4FCD" w:rsidRDefault="000F4FCD" w:rsidP="00933E99">
      <w:pPr>
        <w:spacing w:after="100" w:afterAutospacing="1" w:line="276" w:lineRule="auto"/>
        <w:contextualSpacing/>
        <w:jc w:val="both"/>
        <w:rPr>
          <w:rFonts w:ascii="Calibri" w:hAnsi="Calibri" w:cs="Calibri"/>
          <w:iCs/>
          <w:sz w:val="22"/>
          <w:szCs w:val="22"/>
          <w:lang w:val="hr-HR"/>
        </w:rPr>
      </w:pPr>
    </w:p>
    <w:p w14:paraId="06D2A98A" w14:textId="77777777" w:rsidR="001655D8" w:rsidRPr="00511C14" w:rsidRDefault="001655D8" w:rsidP="00933E99">
      <w:pPr>
        <w:spacing w:after="100" w:afterAutospacing="1" w:line="276" w:lineRule="auto"/>
        <w:contextualSpacing/>
        <w:jc w:val="both"/>
        <w:rPr>
          <w:rFonts w:ascii="Calibri" w:hAnsi="Calibri" w:cs="Calibri"/>
          <w:iCs/>
          <w:sz w:val="22"/>
          <w:szCs w:val="22"/>
          <w:lang w:val="hr-HR"/>
        </w:rPr>
      </w:pPr>
    </w:p>
    <w:p w14:paraId="2F8D3A64" w14:textId="77777777" w:rsidR="000F4FCD" w:rsidRPr="00511C14" w:rsidRDefault="0024647F" w:rsidP="00027FAD">
      <w:pPr>
        <w:spacing w:line="276" w:lineRule="auto"/>
        <w:ind w:left="5664"/>
        <w:contextualSpacing/>
        <w:jc w:val="center"/>
        <w:rPr>
          <w:rFonts w:ascii="Calibri" w:hAnsi="Calibri" w:cs="Calibri"/>
          <w:iCs/>
          <w:sz w:val="22"/>
          <w:szCs w:val="22"/>
          <w:lang w:val="hr-HR"/>
        </w:rPr>
      </w:pPr>
      <w:r w:rsidRPr="00511C14">
        <w:rPr>
          <w:rFonts w:ascii="Calibri" w:hAnsi="Calibri" w:cs="Calibri"/>
          <w:iCs/>
          <w:sz w:val="22"/>
          <w:szCs w:val="22"/>
          <w:lang w:val="hr-HR"/>
        </w:rPr>
        <w:t>PREDSJEDNICA UPRAVNOG</w:t>
      </w:r>
      <w:r w:rsidR="000F4FCD" w:rsidRPr="00511C14">
        <w:rPr>
          <w:rFonts w:ascii="Calibri" w:hAnsi="Calibri" w:cs="Calibri"/>
          <w:iCs/>
          <w:sz w:val="22"/>
          <w:szCs w:val="22"/>
          <w:lang w:val="hr-HR"/>
        </w:rPr>
        <w:t xml:space="preserve"> VIJEĆA</w:t>
      </w:r>
    </w:p>
    <w:p w14:paraId="5805E3E5" w14:textId="77777777" w:rsidR="000F4FCD" w:rsidRPr="00511C14" w:rsidRDefault="000F4FCD" w:rsidP="00027FAD">
      <w:pPr>
        <w:spacing w:line="276" w:lineRule="auto"/>
        <w:ind w:left="5664"/>
        <w:contextualSpacing/>
        <w:jc w:val="center"/>
        <w:rPr>
          <w:rFonts w:ascii="Calibri" w:hAnsi="Calibri" w:cs="Calibri"/>
          <w:iCs/>
          <w:sz w:val="22"/>
          <w:szCs w:val="22"/>
          <w:lang w:val="hr-HR"/>
        </w:rPr>
      </w:pPr>
      <w:r w:rsidRPr="00511C14">
        <w:rPr>
          <w:rFonts w:ascii="Calibri" w:hAnsi="Calibri" w:cs="Calibri"/>
          <w:iCs/>
          <w:sz w:val="22"/>
          <w:szCs w:val="22"/>
          <w:lang w:val="hr-HR"/>
        </w:rPr>
        <w:t>Dvor</w:t>
      </w:r>
      <w:r w:rsidR="006F3E70" w:rsidRPr="00511C14">
        <w:rPr>
          <w:rFonts w:ascii="Calibri" w:hAnsi="Calibri" w:cs="Calibri"/>
          <w:iCs/>
          <w:sz w:val="22"/>
          <w:szCs w:val="22"/>
          <w:lang w:val="hr-HR"/>
        </w:rPr>
        <w:t>a</w:t>
      </w:r>
      <w:r w:rsidRPr="00511C14">
        <w:rPr>
          <w:rFonts w:ascii="Calibri" w:hAnsi="Calibri" w:cs="Calibri"/>
          <w:iCs/>
          <w:sz w:val="22"/>
          <w:szCs w:val="22"/>
          <w:lang w:val="hr-HR"/>
        </w:rPr>
        <w:t xml:space="preserve"> Trakošćan</w:t>
      </w:r>
    </w:p>
    <w:p w14:paraId="7504B2A9" w14:textId="77777777" w:rsidR="000F4FCD" w:rsidRPr="00511C14" w:rsidRDefault="00123272" w:rsidP="00027FAD">
      <w:pPr>
        <w:spacing w:line="276" w:lineRule="auto"/>
        <w:ind w:left="5664"/>
        <w:contextualSpacing/>
        <w:jc w:val="center"/>
        <w:rPr>
          <w:rFonts w:ascii="Calibri" w:hAnsi="Calibri" w:cs="Calibri"/>
          <w:iCs/>
          <w:sz w:val="22"/>
          <w:szCs w:val="22"/>
          <w:lang w:val="hr-HR"/>
        </w:rPr>
      </w:pPr>
      <w:r w:rsidRPr="00511C14">
        <w:rPr>
          <w:rFonts w:ascii="Calibri" w:hAnsi="Calibri" w:cs="Calibri"/>
          <w:iCs/>
          <w:sz w:val="22"/>
          <w:szCs w:val="22"/>
          <w:lang w:val="hr-HR"/>
        </w:rPr>
        <w:t>dr.sc. Vesna P</w:t>
      </w:r>
      <w:r w:rsidR="00F81EE0" w:rsidRPr="00511C14">
        <w:rPr>
          <w:rFonts w:ascii="Calibri" w:hAnsi="Calibri" w:cs="Calibri"/>
          <w:iCs/>
          <w:sz w:val="22"/>
          <w:szCs w:val="22"/>
          <w:lang w:val="hr-HR"/>
        </w:rPr>
        <w:t>a</w:t>
      </w:r>
      <w:r w:rsidRPr="00511C14">
        <w:rPr>
          <w:rFonts w:ascii="Calibri" w:hAnsi="Calibri" w:cs="Calibri"/>
          <w:iCs/>
          <w:sz w:val="22"/>
          <w:szCs w:val="22"/>
          <w:lang w:val="hr-HR"/>
        </w:rPr>
        <w:t>scuttini Juraga</w:t>
      </w:r>
    </w:p>
    <w:p w14:paraId="504701DE" w14:textId="77777777" w:rsidR="005B1D83" w:rsidRPr="00511C14" w:rsidRDefault="005B1D83" w:rsidP="00933E99">
      <w:pPr>
        <w:spacing w:line="276" w:lineRule="auto"/>
        <w:contextualSpacing/>
        <w:jc w:val="both"/>
        <w:rPr>
          <w:rFonts w:ascii="Calibri" w:hAnsi="Calibri" w:cs="Calibri"/>
          <w:iCs/>
          <w:sz w:val="22"/>
          <w:szCs w:val="22"/>
          <w:lang w:val="hr-HR"/>
        </w:rPr>
      </w:pPr>
    </w:p>
    <w:p w14:paraId="4F1F80E2" w14:textId="77777777" w:rsidR="00DB630A" w:rsidRPr="00511C14" w:rsidRDefault="00DB630A" w:rsidP="00933E99">
      <w:pPr>
        <w:spacing w:line="276" w:lineRule="auto"/>
        <w:contextualSpacing/>
        <w:jc w:val="both"/>
        <w:rPr>
          <w:rFonts w:ascii="Calibri" w:hAnsi="Calibri" w:cs="Calibri"/>
          <w:iCs/>
          <w:sz w:val="22"/>
          <w:szCs w:val="22"/>
          <w:lang w:val="hr-HR"/>
        </w:rPr>
      </w:pPr>
    </w:p>
    <w:p w14:paraId="06A032C6" w14:textId="77777777" w:rsidR="00196F99" w:rsidRPr="00511C14" w:rsidRDefault="00196F99" w:rsidP="00933E99">
      <w:pPr>
        <w:spacing w:line="276" w:lineRule="auto"/>
        <w:contextualSpacing/>
        <w:jc w:val="both"/>
        <w:rPr>
          <w:rFonts w:ascii="Calibri" w:hAnsi="Calibri" w:cs="Calibri"/>
          <w:iCs/>
          <w:sz w:val="22"/>
          <w:szCs w:val="22"/>
          <w:lang w:val="hr-HR"/>
        </w:rPr>
      </w:pPr>
    </w:p>
    <w:p w14:paraId="4AC89325" w14:textId="77777777" w:rsidR="005C27BC" w:rsidRDefault="005C27BC" w:rsidP="0067509C">
      <w:pPr>
        <w:spacing w:line="276" w:lineRule="auto"/>
        <w:contextualSpacing/>
        <w:jc w:val="both"/>
        <w:rPr>
          <w:rFonts w:ascii="Calibri" w:hAnsi="Calibri" w:cs="Calibri"/>
          <w:iCs/>
          <w:sz w:val="22"/>
          <w:szCs w:val="22"/>
          <w:lang w:val="hr-HR"/>
        </w:rPr>
      </w:pPr>
    </w:p>
    <w:p w14:paraId="0BC1DBA5" w14:textId="2518B5B8" w:rsidR="000F4FCD" w:rsidRPr="00933E99" w:rsidRDefault="000F4FCD" w:rsidP="0067509C">
      <w:pPr>
        <w:spacing w:line="276" w:lineRule="auto"/>
        <w:contextualSpacing/>
        <w:jc w:val="both"/>
        <w:rPr>
          <w:rFonts w:ascii="Calibri" w:hAnsi="Calibri" w:cs="Calibri"/>
          <w:iCs/>
          <w:sz w:val="22"/>
          <w:szCs w:val="22"/>
          <w:lang w:val="hr-HR"/>
        </w:rPr>
      </w:pPr>
      <w:r w:rsidRPr="00933E99">
        <w:rPr>
          <w:rFonts w:ascii="Calibri" w:hAnsi="Calibri" w:cs="Calibri"/>
          <w:iCs/>
          <w:sz w:val="22"/>
          <w:szCs w:val="22"/>
          <w:lang w:val="hr-HR"/>
        </w:rPr>
        <w:t xml:space="preserve">Utvrđuje se da je </w:t>
      </w:r>
      <w:r w:rsidR="009D08CA" w:rsidRPr="00933E99">
        <w:rPr>
          <w:rFonts w:ascii="Calibri" w:hAnsi="Calibri" w:cs="Calibri"/>
          <w:iCs/>
          <w:sz w:val="22"/>
          <w:szCs w:val="22"/>
          <w:lang w:val="hr-HR"/>
        </w:rPr>
        <w:t xml:space="preserve">Ministarstvo </w:t>
      </w:r>
      <w:r w:rsidR="008E7A64" w:rsidRPr="00933E99">
        <w:rPr>
          <w:rFonts w:ascii="Calibri" w:hAnsi="Calibri" w:cs="Calibri"/>
          <w:iCs/>
          <w:sz w:val="22"/>
          <w:szCs w:val="22"/>
          <w:lang w:val="hr-HR"/>
        </w:rPr>
        <w:t>kulture i</w:t>
      </w:r>
      <w:r w:rsidR="00F81EE0" w:rsidRPr="00933E99">
        <w:rPr>
          <w:rFonts w:ascii="Calibri" w:hAnsi="Calibri" w:cs="Calibri"/>
          <w:iCs/>
          <w:sz w:val="22"/>
          <w:szCs w:val="22"/>
          <w:lang w:val="hr-HR"/>
        </w:rPr>
        <w:t xml:space="preserve"> medija</w:t>
      </w:r>
      <w:r w:rsidR="009D08CA" w:rsidRPr="00933E99">
        <w:rPr>
          <w:rFonts w:ascii="Calibri" w:hAnsi="Calibri" w:cs="Calibri"/>
          <w:iCs/>
          <w:sz w:val="22"/>
          <w:szCs w:val="22"/>
          <w:lang w:val="hr-HR"/>
        </w:rPr>
        <w:t xml:space="preserve"> na ovaj Pravilnik dalo </w:t>
      </w:r>
      <w:r w:rsidR="00291DBD" w:rsidRPr="00933E99">
        <w:rPr>
          <w:rFonts w:ascii="Calibri" w:hAnsi="Calibri" w:cs="Calibri"/>
          <w:iCs/>
          <w:sz w:val="22"/>
          <w:szCs w:val="22"/>
          <w:lang w:val="hr-HR"/>
        </w:rPr>
        <w:t>prethodnu suglasnost</w:t>
      </w:r>
      <w:r w:rsidR="008E7A64" w:rsidRPr="00933E99">
        <w:rPr>
          <w:rFonts w:ascii="Calibri" w:hAnsi="Calibri" w:cs="Calibri"/>
          <w:iCs/>
          <w:sz w:val="22"/>
          <w:szCs w:val="22"/>
          <w:lang w:val="hr-HR"/>
        </w:rPr>
        <w:t>,</w:t>
      </w:r>
      <w:r w:rsidR="00C04A0E" w:rsidRPr="00933E99">
        <w:rPr>
          <w:rFonts w:ascii="Calibri" w:hAnsi="Calibri" w:cs="Calibri"/>
          <w:iCs/>
          <w:sz w:val="22"/>
          <w:szCs w:val="22"/>
          <w:lang w:val="hr-HR"/>
        </w:rPr>
        <w:t xml:space="preserve"> </w:t>
      </w:r>
      <w:r w:rsidR="00EB34E4">
        <w:rPr>
          <w:rFonts w:ascii="Calibri" w:hAnsi="Calibri" w:cs="Calibri"/>
          <w:iCs/>
          <w:sz w:val="22"/>
          <w:szCs w:val="22"/>
          <w:lang w:val="hr-HR"/>
        </w:rPr>
        <w:t xml:space="preserve">KLASA: </w:t>
      </w:r>
      <w:r w:rsidR="001B68F3">
        <w:rPr>
          <w:rFonts w:ascii="Calibri" w:hAnsi="Calibri" w:cs="Calibri"/>
          <w:iCs/>
          <w:sz w:val="22"/>
          <w:szCs w:val="22"/>
          <w:lang w:val="hr-HR"/>
        </w:rPr>
        <w:t>___________</w:t>
      </w:r>
      <w:r w:rsidR="00EB34E4">
        <w:rPr>
          <w:rFonts w:ascii="Calibri" w:hAnsi="Calibri" w:cs="Calibri"/>
          <w:iCs/>
          <w:sz w:val="22"/>
          <w:szCs w:val="22"/>
          <w:lang w:val="hr-HR"/>
        </w:rPr>
        <w:t xml:space="preserve">UR.BROJ: </w:t>
      </w:r>
      <w:r w:rsidR="001B68F3">
        <w:rPr>
          <w:rFonts w:ascii="Calibri" w:hAnsi="Calibri" w:cs="Calibri"/>
          <w:iCs/>
          <w:sz w:val="22"/>
          <w:szCs w:val="22"/>
          <w:lang w:val="hr-HR"/>
        </w:rPr>
        <w:t>_______________</w:t>
      </w:r>
      <w:r w:rsidR="00EB34E4">
        <w:rPr>
          <w:rFonts w:ascii="Calibri" w:hAnsi="Calibri" w:cs="Calibri"/>
          <w:iCs/>
          <w:sz w:val="22"/>
          <w:szCs w:val="22"/>
          <w:lang w:val="hr-HR"/>
        </w:rPr>
        <w:t xml:space="preserve"> od </w:t>
      </w:r>
      <w:r w:rsidR="001B68F3">
        <w:rPr>
          <w:rFonts w:ascii="Calibri" w:hAnsi="Calibri" w:cs="Calibri"/>
          <w:iCs/>
          <w:sz w:val="22"/>
          <w:szCs w:val="22"/>
          <w:lang w:val="hr-HR"/>
        </w:rPr>
        <w:t>___________</w:t>
      </w:r>
      <w:r w:rsidR="00EB34E4">
        <w:rPr>
          <w:rFonts w:ascii="Calibri" w:hAnsi="Calibri" w:cs="Calibri"/>
          <w:iCs/>
          <w:sz w:val="22"/>
          <w:szCs w:val="22"/>
          <w:lang w:val="hr-HR"/>
        </w:rPr>
        <w:t xml:space="preserve"> 202</w:t>
      </w:r>
      <w:r w:rsidR="001B68F3">
        <w:rPr>
          <w:rFonts w:ascii="Calibri" w:hAnsi="Calibri" w:cs="Calibri"/>
          <w:iCs/>
          <w:sz w:val="22"/>
          <w:szCs w:val="22"/>
          <w:lang w:val="hr-HR"/>
        </w:rPr>
        <w:t>5</w:t>
      </w:r>
      <w:r w:rsidR="00EB34E4">
        <w:rPr>
          <w:rFonts w:ascii="Calibri" w:hAnsi="Calibri" w:cs="Calibri"/>
          <w:iCs/>
          <w:sz w:val="22"/>
          <w:szCs w:val="22"/>
          <w:lang w:val="hr-HR"/>
        </w:rPr>
        <w:t xml:space="preserve">. </w:t>
      </w:r>
      <w:r w:rsidRPr="00933E99">
        <w:rPr>
          <w:rFonts w:ascii="Calibri" w:hAnsi="Calibri" w:cs="Calibri"/>
          <w:iCs/>
          <w:sz w:val="22"/>
          <w:szCs w:val="22"/>
          <w:lang w:val="hr-HR"/>
        </w:rPr>
        <w:t>godine.</w:t>
      </w:r>
    </w:p>
    <w:p w14:paraId="2713FD51" w14:textId="77777777" w:rsidR="000F4FCD" w:rsidRPr="00933E99" w:rsidRDefault="000F4FCD" w:rsidP="0067509C">
      <w:pPr>
        <w:spacing w:line="276" w:lineRule="auto"/>
        <w:contextualSpacing/>
        <w:jc w:val="both"/>
        <w:rPr>
          <w:rFonts w:ascii="Calibri" w:hAnsi="Calibri" w:cs="Calibri"/>
          <w:iCs/>
          <w:sz w:val="22"/>
          <w:szCs w:val="22"/>
          <w:lang w:val="hr-HR"/>
        </w:rPr>
      </w:pPr>
    </w:p>
    <w:p w14:paraId="44E9E4FE" w14:textId="2D79C877" w:rsidR="000F4FCD" w:rsidRDefault="009D08CA" w:rsidP="0067509C">
      <w:pPr>
        <w:spacing w:line="276" w:lineRule="auto"/>
        <w:contextualSpacing/>
        <w:jc w:val="both"/>
        <w:rPr>
          <w:rFonts w:ascii="Calibri" w:hAnsi="Calibri" w:cs="Calibri"/>
          <w:iCs/>
          <w:sz w:val="22"/>
          <w:szCs w:val="22"/>
          <w:lang w:val="hr-HR"/>
        </w:rPr>
      </w:pPr>
      <w:r w:rsidRPr="00933E99">
        <w:rPr>
          <w:rFonts w:ascii="Calibri" w:hAnsi="Calibri" w:cs="Calibri"/>
          <w:iCs/>
          <w:sz w:val="22"/>
          <w:szCs w:val="22"/>
          <w:lang w:val="hr-HR"/>
        </w:rPr>
        <w:t>Ovaj Pravilnik donesen je</w:t>
      </w:r>
      <w:r w:rsidR="004848A8">
        <w:rPr>
          <w:rFonts w:ascii="Calibri" w:hAnsi="Calibri" w:cs="Calibri"/>
          <w:iCs/>
          <w:sz w:val="22"/>
          <w:szCs w:val="22"/>
          <w:lang w:val="hr-HR"/>
        </w:rPr>
        <w:t xml:space="preserve"> </w:t>
      </w:r>
      <w:r w:rsidR="001B68F3">
        <w:rPr>
          <w:rFonts w:ascii="Calibri" w:hAnsi="Calibri" w:cs="Calibri"/>
          <w:iCs/>
          <w:sz w:val="22"/>
          <w:szCs w:val="22"/>
          <w:lang w:val="hr-HR"/>
        </w:rPr>
        <w:t>________</w:t>
      </w:r>
      <w:r w:rsidR="004848A8">
        <w:rPr>
          <w:rFonts w:ascii="Calibri" w:hAnsi="Calibri" w:cs="Calibri"/>
          <w:iCs/>
          <w:sz w:val="22"/>
          <w:szCs w:val="22"/>
          <w:lang w:val="hr-HR"/>
        </w:rPr>
        <w:t>.202</w:t>
      </w:r>
      <w:r w:rsidR="001B68F3">
        <w:rPr>
          <w:rFonts w:ascii="Calibri" w:hAnsi="Calibri" w:cs="Calibri"/>
          <w:iCs/>
          <w:sz w:val="22"/>
          <w:szCs w:val="22"/>
          <w:lang w:val="hr-HR"/>
        </w:rPr>
        <w:t>5</w:t>
      </w:r>
      <w:r w:rsidR="004848A8">
        <w:rPr>
          <w:rFonts w:ascii="Calibri" w:hAnsi="Calibri" w:cs="Calibri"/>
          <w:iCs/>
          <w:sz w:val="22"/>
          <w:szCs w:val="22"/>
          <w:lang w:val="hr-HR"/>
        </w:rPr>
        <w:t>.</w:t>
      </w:r>
      <w:r w:rsidRPr="00933E99">
        <w:rPr>
          <w:rFonts w:ascii="Calibri" w:hAnsi="Calibri" w:cs="Calibri"/>
          <w:iCs/>
          <w:sz w:val="22"/>
          <w:szCs w:val="22"/>
          <w:lang w:val="hr-HR"/>
        </w:rPr>
        <w:t xml:space="preserve"> godine</w:t>
      </w:r>
      <w:r w:rsidR="00C04A0E" w:rsidRPr="00933E99">
        <w:rPr>
          <w:rFonts w:ascii="Calibri" w:hAnsi="Calibri" w:cs="Calibri"/>
          <w:iCs/>
          <w:sz w:val="22"/>
          <w:szCs w:val="22"/>
          <w:lang w:val="hr-HR"/>
        </w:rPr>
        <w:t>,</w:t>
      </w:r>
      <w:r w:rsidRPr="00933E99">
        <w:rPr>
          <w:rFonts w:ascii="Calibri" w:hAnsi="Calibri" w:cs="Calibri"/>
          <w:iCs/>
          <w:sz w:val="22"/>
          <w:szCs w:val="22"/>
          <w:lang w:val="hr-HR"/>
        </w:rPr>
        <w:t xml:space="preserve"> objavljen je</w:t>
      </w:r>
      <w:r w:rsidR="000F4FCD" w:rsidRPr="00933E99">
        <w:rPr>
          <w:rFonts w:ascii="Calibri" w:hAnsi="Calibri" w:cs="Calibri"/>
          <w:iCs/>
          <w:sz w:val="22"/>
          <w:szCs w:val="22"/>
          <w:lang w:val="hr-HR"/>
        </w:rPr>
        <w:t xml:space="preserve"> na oglasnoj p</w:t>
      </w:r>
      <w:r w:rsidR="004848A8">
        <w:rPr>
          <w:rFonts w:ascii="Calibri" w:hAnsi="Calibri" w:cs="Calibri"/>
          <w:iCs/>
          <w:sz w:val="22"/>
          <w:szCs w:val="22"/>
          <w:lang w:val="hr-HR"/>
        </w:rPr>
        <w:t xml:space="preserve">loči Muzeja </w:t>
      </w:r>
      <w:r w:rsidR="001B68F3">
        <w:rPr>
          <w:rFonts w:ascii="Calibri" w:hAnsi="Calibri" w:cs="Calibri"/>
          <w:iCs/>
          <w:sz w:val="22"/>
          <w:szCs w:val="22"/>
          <w:lang w:val="hr-HR"/>
        </w:rPr>
        <w:t>______</w:t>
      </w:r>
      <w:r w:rsidR="004848A8">
        <w:rPr>
          <w:rFonts w:ascii="Calibri" w:hAnsi="Calibri" w:cs="Calibri"/>
          <w:iCs/>
          <w:sz w:val="22"/>
          <w:szCs w:val="22"/>
          <w:lang w:val="hr-HR"/>
        </w:rPr>
        <w:t>.202</w:t>
      </w:r>
      <w:r w:rsidR="001B68F3">
        <w:rPr>
          <w:rFonts w:ascii="Calibri" w:hAnsi="Calibri" w:cs="Calibri"/>
          <w:iCs/>
          <w:sz w:val="22"/>
          <w:szCs w:val="22"/>
          <w:lang w:val="hr-HR"/>
        </w:rPr>
        <w:t>5</w:t>
      </w:r>
      <w:r w:rsidR="004848A8">
        <w:rPr>
          <w:rFonts w:ascii="Calibri" w:hAnsi="Calibri" w:cs="Calibri"/>
          <w:iCs/>
          <w:sz w:val="22"/>
          <w:szCs w:val="22"/>
          <w:lang w:val="hr-HR"/>
        </w:rPr>
        <w:t xml:space="preserve">. </w:t>
      </w:r>
      <w:r w:rsidR="000F4FCD" w:rsidRPr="00933E99">
        <w:rPr>
          <w:rFonts w:ascii="Calibri" w:hAnsi="Calibri" w:cs="Calibri"/>
          <w:iCs/>
          <w:sz w:val="22"/>
          <w:szCs w:val="22"/>
          <w:lang w:val="hr-HR"/>
        </w:rPr>
        <w:t xml:space="preserve"> g</w:t>
      </w:r>
      <w:r w:rsidRPr="00933E99">
        <w:rPr>
          <w:rFonts w:ascii="Calibri" w:hAnsi="Calibri" w:cs="Calibri"/>
          <w:iCs/>
          <w:sz w:val="22"/>
          <w:szCs w:val="22"/>
          <w:lang w:val="hr-HR"/>
        </w:rPr>
        <w:t>odine, a stupio je</w:t>
      </w:r>
      <w:r w:rsidR="004848A8">
        <w:rPr>
          <w:rFonts w:ascii="Calibri" w:hAnsi="Calibri" w:cs="Calibri"/>
          <w:iCs/>
          <w:sz w:val="22"/>
          <w:szCs w:val="22"/>
          <w:lang w:val="hr-HR"/>
        </w:rPr>
        <w:t xml:space="preserve"> na snagu </w:t>
      </w:r>
      <w:r w:rsidR="001B68F3">
        <w:rPr>
          <w:rFonts w:ascii="Calibri" w:hAnsi="Calibri" w:cs="Calibri"/>
          <w:iCs/>
          <w:sz w:val="22"/>
          <w:szCs w:val="22"/>
          <w:lang w:val="hr-HR"/>
        </w:rPr>
        <w:t>___________</w:t>
      </w:r>
      <w:r w:rsidR="004848A8">
        <w:rPr>
          <w:rFonts w:ascii="Calibri" w:hAnsi="Calibri" w:cs="Calibri"/>
          <w:iCs/>
          <w:sz w:val="22"/>
          <w:szCs w:val="22"/>
          <w:lang w:val="hr-HR"/>
        </w:rPr>
        <w:t>.202</w:t>
      </w:r>
      <w:r w:rsidR="001B68F3">
        <w:rPr>
          <w:rFonts w:ascii="Calibri" w:hAnsi="Calibri" w:cs="Calibri"/>
          <w:iCs/>
          <w:sz w:val="22"/>
          <w:szCs w:val="22"/>
          <w:lang w:val="hr-HR"/>
        </w:rPr>
        <w:t>5</w:t>
      </w:r>
      <w:r w:rsidR="004848A8">
        <w:rPr>
          <w:rFonts w:ascii="Calibri" w:hAnsi="Calibri" w:cs="Calibri"/>
          <w:iCs/>
          <w:sz w:val="22"/>
          <w:szCs w:val="22"/>
          <w:lang w:val="hr-HR"/>
        </w:rPr>
        <w:t xml:space="preserve">. </w:t>
      </w:r>
      <w:r w:rsidR="000F4FCD" w:rsidRPr="00933E99">
        <w:rPr>
          <w:rFonts w:ascii="Calibri" w:hAnsi="Calibri" w:cs="Calibri"/>
          <w:iCs/>
          <w:sz w:val="22"/>
          <w:szCs w:val="22"/>
          <w:lang w:val="hr-HR"/>
        </w:rPr>
        <w:t>godine.</w:t>
      </w:r>
    </w:p>
    <w:p w14:paraId="5C02B292" w14:textId="77777777" w:rsidR="00027FAD" w:rsidRDefault="00027FAD" w:rsidP="0067509C">
      <w:pPr>
        <w:spacing w:line="276" w:lineRule="auto"/>
        <w:contextualSpacing/>
        <w:jc w:val="both"/>
        <w:rPr>
          <w:rFonts w:ascii="Calibri" w:hAnsi="Calibri" w:cs="Calibri"/>
          <w:iCs/>
          <w:sz w:val="22"/>
          <w:szCs w:val="22"/>
          <w:lang w:val="hr-HR"/>
        </w:rPr>
      </w:pPr>
    </w:p>
    <w:p w14:paraId="6E89841F" w14:textId="6A7000EF" w:rsidR="00027FAD" w:rsidRPr="00933E99" w:rsidRDefault="00027FAD" w:rsidP="0067509C">
      <w:pPr>
        <w:spacing w:line="276" w:lineRule="auto"/>
        <w:contextualSpacing/>
        <w:jc w:val="both"/>
        <w:rPr>
          <w:rFonts w:ascii="Calibri" w:hAnsi="Calibri" w:cs="Calibri"/>
          <w:iCs/>
          <w:sz w:val="22"/>
          <w:szCs w:val="22"/>
          <w:lang w:val="hr-HR"/>
        </w:rPr>
      </w:pPr>
      <w:r>
        <w:rPr>
          <w:rFonts w:ascii="Calibri" w:hAnsi="Calibri" w:cs="Calibri"/>
          <w:iCs/>
          <w:sz w:val="22"/>
          <w:szCs w:val="22"/>
          <w:lang w:val="hr-HR"/>
        </w:rPr>
        <w:t>Ovaj Pravilnik</w:t>
      </w:r>
      <w:r w:rsidR="00325263">
        <w:rPr>
          <w:rFonts w:ascii="Calibri" w:hAnsi="Calibri" w:cs="Calibri"/>
          <w:iCs/>
          <w:sz w:val="22"/>
          <w:szCs w:val="22"/>
          <w:lang w:val="hr-HR"/>
        </w:rPr>
        <w:t xml:space="preserve"> dostavljen je sindikalnom pov</w:t>
      </w:r>
      <w:r w:rsidR="004848A8">
        <w:rPr>
          <w:rFonts w:ascii="Calibri" w:hAnsi="Calibri" w:cs="Calibri"/>
          <w:iCs/>
          <w:sz w:val="22"/>
          <w:szCs w:val="22"/>
          <w:lang w:val="hr-HR"/>
        </w:rPr>
        <w:t xml:space="preserve">jereniku dana </w:t>
      </w:r>
      <w:r w:rsidR="001B68F3">
        <w:rPr>
          <w:rFonts w:ascii="Calibri" w:hAnsi="Calibri" w:cs="Calibri"/>
          <w:iCs/>
          <w:sz w:val="22"/>
          <w:szCs w:val="22"/>
          <w:lang w:val="hr-HR"/>
        </w:rPr>
        <w:t>_________</w:t>
      </w:r>
      <w:r w:rsidR="004848A8">
        <w:rPr>
          <w:rFonts w:ascii="Calibri" w:hAnsi="Calibri" w:cs="Calibri"/>
          <w:iCs/>
          <w:sz w:val="22"/>
          <w:szCs w:val="22"/>
          <w:lang w:val="hr-HR"/>
        </w:rPr>
        <w:t>.202</w:t>
      </w:r>
      <w:r w:rsidR="001B68F3">
        <w:rPr>
          <w:rFonts w:ascii="Calibri" w:hAnsi="Calibri" w:cs="Calibri"/>
          <w:iCs/>
          <w:sz w:val="22"/>
          <w:szCs w:val="22"/>
          <w:lang w:val="hr-HR"/>
        </w:rPr>
        <w:t>5</w:t>
      </w:r>
      <w:r w:rsidR="004848A8">
        <w:rPr>
          <w:rFonts w:ascii="Calibri" w:hAnsi="Calibri" w:cs="Calibri"/>
          <w:iCs/>
          <w:sz w:val="22"/>
          <w:szCs w:val="22"/>
          <w:lang w:val="hr-HR"/>
        </w:rPr>
        <w:t xml:space="preserve">. </w:t>
      </w:r>
      <w:r w:rsidR="00325263">
        <w:rPr>
          <w:rFonts w:ascii="Calibri" w:hAnsi="Calibri" w:cs="Calibri"/>
          <w:iCs/>
          <w:sz w:val="22"/>
          <w:szCs w:val="22"/>
          <w:lang w:val="hr-HR"/>
        </w:rPr>
        <w:t>godine.</w:t>
      </w:r>
    </w:p>
    <w:sectPr w:rsidR="00027FAD" w:rsidRPr="00933E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FFD10" w14:textId="77777777" w:rsidR="006D627A" w:rsidRDefault="006D627A" w:rsidP="002957C1">
      <w:r>
        <w:separator/>
      </w:r>
    </w:p>
  </w:endnote>
  <w:endnote w:type="continuationSeparator" w:id="0">
    <w:p w14:paraId="37A64681" w14:textId="77777777" w:rsidR="006D627A" w:rsidRDefault="006D627A" w:rsidP="0029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09579"/>
      <w:docPartObj>
        <w:docPartGallery w:val="Page Numbers (Bottom of Page)"/>
        <w:docPartUnique/>
      </w:docPartObj>
    </w:sdtPr>
    <w:sdtEndPr/>
    <w:sdtContent>
      <w:p w14:paraId="07C75843" w14:textId="36EFAC87" w:rsidR="00F1462E" w:rsidRDefault="00F1462E">
        <w:pPr>
          <w:pStyle w:val="Podnoje"/>
          <w:jc w:val="center"/>
        </w:pPr>
        <w:r>
          <w:fldChar w:fldCharType="begin"/>
        </w:r>
        <w:r>
          <w:instrText>PAGE   \* MERGEFORMAT</w:instrText>
        </w:r>
        <w:r>
          <w:fldChar w:fldCharType="separate"/>
        </w:r>
        <w:r w:rsidR="0073644C" w:rsidRPr="0073644C">
          <w:rPr>
            <w:noProof/>
            <w:lang w:val="hr-HR"/>
          </w:rPr>
          <w:t>2</w:t>
        </w:r>
        <w:r>
          <w:fldChar w:fldCharType="end"/>
        </w:r>
      </w:p>
    </w:sdtContent>
  </w:sdt>
  <w:p w14:paraId="0591BFA3" w14:textId="77777777" w:rsidR="00F1462E" w:rsidRDefault="00F1462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322C2" w14:textId="77777777" w:rsidR="006D627A" w:rsidRDefault="006D627A" w:rsidP="002957C1">
      <w:r>
        <w:separator/>
      </w:r>
    </w:p>
  </w:footnote>
  <w:footnote w:type="continuationSeparator" w:id="0">
    <w:p w14:paraId="7D42A446" w14:textId="77777777" w:rsidR="006D627A" w:rsidRDefault="006D627A" w:rsidP="00295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DDB"/>
    <w:multiLevelType w:val="hybridMultilevel"/>
    <w:tmpl w:val="FFFFFFFF"/>
    <w:lvl w:ilvl="0" w:tplc="FFFFFFFF">
      <w:start w:val="5"/>
      <w:numFmt w:val="bullet"/>
      <w:lvlText w:val="-"/>
      <w:lvlJc w:val="left"/>
      <w:pPr>
        <w:ind w:left="720" w:hanging="360"/>
      </w:pPr>
      <w:rPr>
        <w:rFonts w:ascii="Arial" w:eastAsia="Times New Roman" w:hAnsi="Arial" w:hint="default"/>
      </w:rPr>
    </w:lvl>
    <w:lvl w:ilvl="1" w:tplc="F2DC9126">
      <w:start w:val="5"/>
      <w:numFmt w:val="bullet"/>
      <w:lvlText w:val="-"/>
      <w:lvlJc w:val="left"/>
      <w:pPr>
        <w:ind w:left="1440" w:hanging="360"/>
      </w:pPr>
      <w:rPr>
        <w:rFonts w:ascii="Arial" w:eastAsia="Times New Roman"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6142FC"/>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9A4D6E"/>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D95803"/>
    <w:multiLevelType w:val="hybridMultilevel"/>
    <w:tmpl w:val="FFFFFFFF"/>
    <w:lvl w:ilvl="0" w:tplc="1BD89208">
      <w:start w:val="1"/>
      <w:numFmt w:val="decimal"/>
      <w:lvlText w:val="%1."/>
      <w:lvlJc w:val="left"/>
      <w:pPr>
        <w:ind w:left="720" w:hanging="360"/>
      </w:pPr>
      <w:rPr>
        <w:rFonts w:cs="Times New Roman" w:hint="default"/>
        <w:b/>
        <w:bCs/>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04891A92"/>
    <w:multiLevelType w:val="multilevel"/>
    <w:tmpl w:val="6E985E84"/>
    <w:lvl w:ilvl="0">
      <w:start w:val="19"/>
      <w:numFmt w:val="decimal"/>
      <w:lvlText w:val="%1."/>
      <w:lvlJc w:val="left"/>
      <w:pPr>
        <w:ind w:left="720" w:hanging="360"/>
      </w:pPr>
      <w:rPr>
        <w:rFonts w:cs="Times New Roman" w:hint="default"/>
        <w:b/>
        <w:bCs/>
        <w:i w:val="0"/>
        <w:iCs w:val="0"/>
        <w:strike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04A15580"/>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7DD62DF"/>
    <w:multiLevelType w:val="multilevel"/>
    <w:tmpl w:val="FFFFFFFF"/>
    <w:lvl w:ilvl="0">
      <w:start w:val="5"/>
      <w:numFmt w:val="bullet"/>
      <w:lvlText w:val="-"/>
      <w:lvlJc w:val="left"/>
      <w:pPr>
        <w:ind w:left="720" w:hanging="360"/>
      </w:pPr>
      <w:rPr>
        <w:rFonts w:ascii="Arial" w:eastAsia="Times New Roman" w:hAnsi="Aria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0804395D"/>
    <w:multiLevelType w:val="multilevel"/>
    <w:tmpl w:val="86A61074"/>
    <w:lvl w:ilvl="0">
      <w:start w:val="21"/>
      <w:numFmt w:val="decimal"/>
      <w:lvlText w:val="%1."/>
      <w:lvlJc w:val="left"/>
      <w:pPr>
        <w:ind w:left="1212" w:hanging="360"/>
      </w:pPr>
      <w:rPr>
        <w:rFonts w:cs="Times New Roman" w:hint="default"/>
        <w:b/>
        <w:bCs/>
        <w:i w:val="0"/>
        <w:iCs w:val="0"/>
        <w:strike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08E8622A"/>
    <w:multiLevelType w:val="multilevel"/>
    <w:tmpl w:val="FFFFFFFF"/>
    <w:lvl w:ilvl="0">
      <w:start w:val="5"/>
      <w:numFmt w:val="bullet"/>
      <w:lvlText w:val="-"/>
      <w:lvlJc w:val="left"/>
      <w:pPr>
        <w:ind w:left="720" w:hanging="360"/>
      </w:pPr>
      <w:rPr>
        <w:rFonts w:ascii="Arial" w:eastAsia="Times New Roman" w:hAnsi="Aria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0C943C13"/>
    <w:multiLevelType w:val="multilevel"/>
    <w:tmpl w:val="FFFFFFFF"/>
    <w:lvl w:ilvl="0">
      <w:start w:val="5"/>
      <w:numFmt w:val="bullet"/>
      <w:lvlText w:val="-"/>
      <w:lvlJc w:val="left"/>
      <w:pPr>
        <w:ind w:left="720" w:hanging="360"/>
      </w:pPr>
      <w:rPr>
        <w:rFonts w:ascii="Arial" w:eastAsia="Times New Roman" w:hAnsi="Aria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0D3723F8"/>
    <w:multiLevelType w:val="hybridMultilevel"/>
    <w:tmpl w:val="328810B0"/>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D813BD0"/>
    <w:multiLevelType w:val="hybridMultilevel"/>
    <w:tmpl w:val="FFFFFFFF"/>
    <w:lvl w:ilvl="0" w:tplc="FD9CDAD0">
      <w:start w:val="1"/>
      <w:numFmt w:val="bullet"/>
      <w:lvlText w:val=""/>
      <w:lvlJc w:val="left"/>
      <w:pPr>
        <w:ind w:left="840" w:hanging="360"/>
      </w:pPr>
      <w:rPr>
        <w:rFonts w:ascii="Symbol" w:hAnsi="Symbol" w:hint="default"/>
      </w:rPr>
    </w:lvl>
    <w:lvl w:ilvl="1" w:tplc="041A0003" w:tentative="1">
      <w:start w:val="1"/>
      <w:numFmt w:val="bullet"/>
      <w:lvlText w:val="o"/>
      <w:lvlJc w:val="left"/>
      <w:pPr>
        <w:ind w:left="1560" w:hanging="360"/>
      </w:pPr>
      <w:rPr>
        <w:rFonts w:ascii="Courier New" w:hAnsi="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2" w15:restartNumberingAfterBreak="0">
    <w:nsid w:val="0EC420F5"/>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48F6C7D"/>
    <w:multiLevelType w:val="multilevel"/>
    <w:tmpl w:val="FFFFFFFF"/>
    <w:lvl w:ilvl="0">
      <w:start w:val="5"/>
      <w:numFmt w:val="bullet"/>
      <w:lvlText w:val="-"/>
      <w:lvlJc w:val="left"/>
      <w:pPr>
        <w:ind w:left="720" w:hanging="360"/>
      </w:pPr>
      <w:rPr>
        <w:rFonts w:ascii="Arial" w:eastAsia="Times New Roman" w:hAnsi="Aria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165D1862"/>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7F37DDC"/>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CB92B59"/>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1986D12"/>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19D410D"/>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8D53778"/>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A68111A"/>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D984AB7"/>
    <w:multiLevelType w:val="multilevel"/>
    <w:tmpl w:val="FFFFFFFF"/>
    <w:lvl w:ilvl="0">
      <w:start w:val="5"/>
      <w:numFmt w:val="bullet"/>
      <w:lvlText w:val="-"/>
      <w:lvlJc w:val="left"/>
      <w:pPr>
        <w:ind w:left="720" w:hanging="360"/>
      </w:pPr>
      <w:rPr>
        <w:rFonts w:ascii="Arial" w:eastAsia="Times New Roman" w:hAnsi="Aria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2E355084"/>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EB641F9"/>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680C003E">
      <w:start w:val="1"/>
      <w:numFmt w:val="bullet"/>
      <w:lvlText w:val=""/>
      <w:lvlJc w:val="left"/>
      <w:pPr>
        <w:ind w:left="1440" w:hanging="360"/>
      </w:pPr>
      <w:rPr>
        <w:rFonts w:ascii="Symbol" w:eastAsia="Times New Roman"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10B2EA2"/>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2884743"/>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349507CD"/>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85F61BE"/>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0A0742B"/>
    <w:multiLevelType w:val="hybridMultilevel"/>
    <w:tmpl w:val="FFFFFFFF"/>
    <w:lvl w:ilvl="0" w:tplc="F2DC9126">
      <w:start w:val="5"/>
      <w:numFmt w:val="bullet"/>
      <w:lvlText w:val="-"/>
      <w:lvlJc w:val="left"/>
      <w:pPr>
        <w:ind w:left="1080" w:hanging="360"/>
      </w:pPr>
      <w:rPr>
        <w:rFonts w:ascii="Arial" w:eastAsia="Times New Roman" w:hAnsi="Aria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4302639A"/>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41235FD"/>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5924739"/>
    <w:multiLevelType w:val="hybridMultilevel"/>
    <w:tmpl w:val="FFFFFFFF"/>
    <w:lvl w:ilvl="0" w:tplc="E9E2337A">
      <w:start w:val="3"/>
      <w:numFmt w:val="decimal"/>
      <w:lvlText w:val="%1."/>
      <w:lvlJc w:val="left"/>
      <w:pPr>
        <w:ind w:left="720" w:hanging="360"/>
      </w:pPr>
      <w:rPr>
        <w:rFonts w:cs="Times New Roman" w:hint="default"/>
        <w:b/>
        <w:bCs/>
        <w:strike w:val="0"/>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2" w15:restartNumberingAfterBreak="0">
    <w:nsid w:val="46DC345B"/>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76A5EEF"/>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91311F6"/>
    <w:multiLevelType w:val="hybridMultilevel"/>
    <w:tmpl w:val="FFFFFFFF"/>
    <w:lvl w:ilvl="0" w:tplc="FD9CDAD0">
      <w:start w:val="1"/>
      <w:numFmt w:val="bullet"/>
      <w:lvlText w:val=""/>
      <w:lvlJc w:val="left"/>
      <w:pPr>
        <w:ind w:left="720" w:hanging="360"/>
      </w:pPr>
      <w:rPr>
        <w:rFonts w:ascii="Symbol" w:hAnsi="Symbol" w:hint="default"/>
      </w:rPr>
    </w:lvl>
    <w:lvl w:ilvl="1" w:tplc="F2DC9126">
      <w:start w:val="5"/>
      <w:numFmt w:val="bullet"/>
      <w:lvlText w:val="-"/>
      <w:lvlJc w:val="left"/>
      <w:pPr>
        <w:ind w:left="720" w:hanging="360"/>
      </w:pPr>
      <w:rPr>
        <w:rFonts w:ascii="Arial" w:eastAsia="Times New Roman" w:hAnsi="Aria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A2B0E77"/>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BF77DC7"/>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C3F58B3"/>
    <w:multiLevelType w:val="multilevel"/>
    <w:tmpl w:val="FFFFFFFF"/>
    <w:lvl w:ilvl="0">
      <w:start w:val="5"/>
      <w:numFmt w:val="bullet"/>
      <w:lvlText w:val="-"/>
      <w:lvlJc w:val="left"/>
      <w:pPr>
        <w:ind w:left="720" w:hanging="360"/>
      </w:pPr>
      <w:rPr>
        <w:rFonts w:ascii="Arial" w:eastAsia="Times New Roman" w:hAnsi="Aria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4E5E3D25"/>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21D5FFD"/>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37442D7"/>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43239DE"/>
    <w:multiLevelType w:val="multilevel"/>
    <w:tmpl w:val="FFFFFFFF"/>
    <w:lvl w:ilvl="0">
      <w:start w:val="5"/>
      <w:numFmt w:val="bullet"/>
      <w:lvlText w:val="-"/>
      <w:lvlJc w:val="left"/>
      <w:pPr>
        <w:ind w:left="720" w:hanging="360"/>
      </w:pPr>
      <w:rPr>
        <w:rFonts w:ascii="Arial" w:eastAsia="Times New Roman" w:hAnsi="Aria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56CA4B95"/>
    <w:multiLevelType w:val="multilevel"/>
    <w:tmpl w:val="FFFFFFFF"/>
    <w:lvl w:ilvl="0">
      <w:start w:val="5"/>
      <w:numFmt w:val="bullet"/>
      <w:lvlText w:val="-"/>
      <w:lvlJc w:val="left"/>
      <w:pPr>
        <w:ind w:left="720" w:hanging="360"/>
      </w:pPr>
      <w:rPr>
        <w:rFonts w:ascii="Arial" w:eastAsia="Times New Roman" w:hAnsi="Aria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15:restartNumberingAfterBreak="0">
    <w:nsid w:val="574C41F1"/>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8A329C3"/>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A857A78"/>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5AF812C5"/>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5EEE1EAF"/>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8" w15:restartNumberingAfterBreak="0">
    <w:nsid w:val="5F0C2722"/>
    <w:multiLevelType w:val="multilevel"/>
    <w:tmpl w:val="B19E7038"/>
    <w:lvl w:ilvl="0">
      <w:start w:val="17"/>
      <w:numFmt w:val="decimal"/>
      <w:lvlText w:val="%1."/>
      <w:lvlJc w:val="left"/>
      <w:pPr>
        <w:ind w:left="1212" w:hanging="360"/>
      </w:pPr>
      <w:rPr>
        <w:rFonts w:cs="Times New Roman" w:hint="default"/>
        <w:b/>
        <w:bCs/>
        <w:i w:val="0"/>
        <w:iCs w:val="0"/>
        <w:strike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9" w15:restartNumberingAfterBreak="0">
    <w:nsid w:val="5FC60A49"/>
    <w:multiLevelType w:val="hybridMultilevel"/>
    <w:tmpl w:val="7270B5CC"/>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4BF326D"/>
    <w:multiLevelType w:val="multilevel"/>
    <w:tmpl w:val="FFFFFFFF"/>
    <w:lvl w:ilvl="0">
      <w:start w:val="8"/>
      <w:numFmt w:val="decimal"/>
      <w:lvlText w:val="%1."/>
      <w:lvlJc w:val="left"/>
      <w:pPr>
        <w:ind w:left="720" w:hanging="360"/>
      </w:pPr>
      <w:rPr>
        <w:rFonts w:cs="Times New Roman" w:hint="default"/>
        <w:b/>
        <w:bCs/>
        <w:i w:val="0"/>
        <w:iCs w:val="0"/>
        <w:strike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1" w15:restartNumberingAfterBreak="0">
    <w:nsid w:val="6A0C0C52"/>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6BE9285D"/>
    <w:multiLevelType w:val="hybridMultilevel"/>
    <w:tmpl w:val="7D942A5C"/>
    <w:lvl w:ilvl="0" w:tplc="AA4A78A8">
      <w:start w:val="15"/>
      <w:numFmt w:val="decimal"/>
      <w:lvlText w:val="%1."/>
      <w:lvlJc w:val="left"/>
      <w:pPr>
        <w:ind w:left="720" w:hanging="360"/>
      </w:pPr>
      <w:rPr>
        <w:rFonts w:cs="Times New Roman" w:hint="default"/>
        <w:b/>
        <w:bCs/>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6C095A09"/>
    <w:multiLevelType w:val="hybridMultilevel"/>
    <w:tmpl w:val="FFFFFFFF"/>
    <w:lvl w:ilvl="0" w:tplc="FD9CDA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70B0698E"/>
    <w:multiLevelType w:val="multilevel"/>
    <w:tmpl w:val="7E24A0D4"/>
    <w:lvl w:ilvl="0">
      <w:start w:val="16"/>
      <w:numFmt w:val="decimal"/>
      <w:lvlText w:val="%1."/>
      <w:lvlJc w:val="left"/>
      <w:pPr>
        <w:ind w:left="1212" w:hanging="360"/>
      </w:pPr>
      <w:rPr>
        <w:rFonts w:cs="Times New Roman" w:hint="default"/>
        <w:b/>
        <w:bCs/>
        <w:i w:val="0"/>
        <w:iCs w:val="0"/>
        <w:strike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5" w15:restartNumberingAfterBreak="0">
    <w:nsid w:val="712155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72225CBB"/>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4390214"/>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76561AED"/>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76B136DB"/>
    <w:multiLevelType w:val="multilevel"/>
    <w:tmpl w:val="FFFFFFFF"/>
    <w:lvl w:ilvl="0">
      <w:start w:val="5"/>
      <w:numFmt w:val="bullet"/>
      <w:lvlText w:val="-"/>
      <w:lvlJc w:val="left"/>
      <w:pPr>
        <w:ind w:left="720" w:hanging="360"/>
      </w:pPr>
      <w:rPr>
        <w:rFonts w:ascii="Arial" w:eastAsia="Times New Roman" w:hAnsi="Aria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0" w15:restartNumberingAfterBreak="0">
    <w:nsid w:val="774F6CA1"/>
    <w:multiLevelType w:val="hybridMultilevel"/>
    <w:tmpl w:val="82AC6D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780D688A"/>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78C74ECF"/>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792F56F5"/>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7984000B"/>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7CF94236"/>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7D922151"/>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34"/>
  </w:num>
  <w:num w:numId="3">
    <w:abstractNumId w:val="10"/>
  </w:num>
  <w:num w:numId="4">
    <w:abstractNumId w:val="49"/>
  </w:num>
  <w:num w:numId="5">
    <w:abstractNumId w:val="3"/>
  </w:num>
  <w:num w:numId="6">
    <w:abstractNumId w:val="27"/>
  </w:num>
  <w:num w:numId="7">
    <w:abstractNumId w:val="17"/>
  </w:num>
  <w:num w:numId="8">
    <w:abstractNumId w:val="18"/>
  </w:num>
  <w:num w:numId="9">
    <w:abstractNumId w:val="65"/>
  </w:num>
  <w:num w:numId="10">
    <w:abstractNumId w:val="29"/>
  </w:num>
  <w:num w:numId="11">
    <w:abstractNumId w:val="12"/>
  </w:num>
  <w:num w:numId="12">
    <w:abstractNumId w:val="15"/>
  </w:num>
  <w:num w:numId="13">
    <w:abstractNumId w:val="43"/>
  </w:num>
  <w:num w:numId="14">
    <w:abstractNumId w:val="58"/>
  </w:num>
  <w:num w:numId="15">
    <w:abstractNumId w:val="20"/>
  </w:num>
  <w:num w:numId="16">
    <w:abstractNumId w:val="19"/>
  </w:num>
  <w:num w:numId="17">
    <w:abstractNumId w:val="61"/>
  </w:num>
  <w:num w:numId="18">
    <w:abstractNumId w:val="2"/>
  </w:num>
  <w:num w:numId="19">
    <w:abstractNumId w:val="38"/>
  </w:num>
  <w:num w:numId="20">
    <w:abstractNumId w:val="62"/>
  </w:num>
  <w:num w:numId="21">
    <w:abstractNumId w:val="57"/>
  </w:num>
  <w:num w:numId="22">
    <w:abstractNumId w:val="45"/>
  </w:num>
  <w:num w:numId="23">
    <w:abstractNumId w:val="66"/>
  </w:num>
  <w:num w:numId="24">
    <w:abstractNumId w:val="16"/>
  </w:num>
  <w:num w:numId="25">
    <w:abstractNumId w:val="25"/>
  </w:num>
  <w:num w:numId="26">
    <w:abstractNumId w:val="56"/>
  </w:num>
  <w:num w:numId="27">
    <w:abstractNumId w:val="30"/>
  </w:num>
  <w:num w:numId="28">
    <w:abstractNumId w:val="23"/>
  </w:num>
  <w:num w:numId="29">
    <w:abstractNumId w:val="55"/>
  </w:num>
  <w:num w:numId="30">
    <w:abstractNumId w:val="35"/>
  </w:num>
  <w:num w:numId="31">
    <w:abstractNumId w:val="51"/>
  </w:num>
  <w:num w:numId="32">
    <w:abstractNumId w:val="36"/>
  </w:num>
  <w:num w:numId="33">
    <w:abstractNumId w:val="5"/>
  </w:num>
  <w:num w:numId="34">
    <w:abstractNumId w:val="6"/>
  </w:num>
  <w:num w:numId="35">
    <w:abstractNumId w:val="42"/>
  </w:num>
  <w:num w:numId="36">
    <w:abstractNumId w:val="21"/>
  </w:num>
  <w:num w:numId="37">
    <w:abstractNumId w:val="37"/>
  </w:num>
  <w:num w:numId="38">
    <w:abstractNumId w:val="41"/>
  </w:num>
  <w:num w:numId="39">
    <w:abstractNumId w:val="13"/>
  </w:num>
  <w:num w:numId="40">
    <w:abstractNumId w:val="9"/>
  </w:num>
  <w:num w:numId="41">
    <w:abstractNumId w:val="8"/>
  </w:num>
  <w:num w:numId="42">
    <w:abstractNumId w:val="59"/>
  </w:num>
  <w:num w:numId="43">
    <w:abstractNumId w:val="47"/>
  </w:num>
  <w:num w:numId="44">
    <w:abstractNumId w:val="46"/>
  </w:num>
  <w:num w:numId="45">
    <w:abstractNumId w:val="44"/>
  </w:num>
  <w:num w:numId="46">
    <w:abstractNumId w:val="24"/>
  </w:num>
  <w:num w:numId="47">
    <w:abstractNumId w:val="39"/>
  </w:num>
  <w:num w:numId="48">
    <w:abstractNumId w:val="64"/>
  </w:num>
  <w:num w:numId="49">
    <w:abstractNumId w:val="1"/>
  </w:num>
  <w:num w:numId="50">
    <w:abstractNumId w:val="40"/>
  </w:num>
  <w:num w:numId="51">
    <w:abstractNumId w:val="22"/>
  </w:num>
  <w:num w:numId="52">
    <w:abstractNumId w:val="14"/>
  </w:num>
  <w:num w:numId="53">
    <w:abstractNumId w:val="33"/>
  </w:num>
  <w:num w:numId="54">
    <w:abstractNumId w:val="63"/>
  </w:num>
  <w:num w:numId="55">
    <w:abstractNumId w:val="26"/>
  </w:num>
  <w:num w:numId="56">
    <w:abstractNumId w:val="53"/>
  </w:num>
  <w:num w:numId="57">
    <w:abstractNumId w:val="28"/>
  </w:num>
  <w:num w:numId="58">
    <w:abstractNumId w:val="0"/>
  </w:num>
  <w:num w:numId="59">
    <w:abstractNumId w:val="31"/>
  </w:num>
  <w:num w:numId="60">
    <w:abstractNumId w:val="50"/>
  </w:num>
  <w:num w:numId="61">
    <w:abstractNumId w:val="52"/>
  </w:num>
  <w:num w:numId="62">
    <w:abstractNumId w:val="54"/>
  </w:num>
  <w:num w:numId="63">
    <w:abstractNumId w:val="48"/>
  </w:num>
  <w:num w:numId="64">
    <w:abstractNumId w:val="4"/>
  </w:num>
  <w:num w:numId="65">
    <w:abstractNumId w:val="7"/>
  </w:num>
  <w:num w:numId="66">
    <w:abstractNumId w:val="60"/>
  </w:num>
  <w:num w:numId="67">
    <w:abstractNumId w:val="3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45"/>
    <w:rsid w:val="0002306D"/>
    <w:rsid w:val="00023BAE"/>
    <w:rsid w:val="00027FAD"/>
    <w:rsid w:val="000341CB"/>
    <w:rsid w:val="000547DE"/>
    <w:rsid w:val="000648C9"/>
    <w:rsid w:val="00072A60"/>
    <w:rsid w:val="00081B22"/>
    <w:rsid w:val="00086B88"/>
    <w:rsid w:val="00096217"/>
    <w:rsid w:val="000A0562"/>
    <w:rsid w:val="000A4B03"/>
    <w:rsid w:val="000A6CE1"/>
    <w:rsid w:val="000B4A80"/>
    <w:rsid w:val="000B7AD9"/>
    <w:rsid w:val="000C7710"/>
    <w:rsid w:val="000D72EE"/>
    <w:rsid w:val="000E1760"/>
    <w:rsid w:val="000E3496"/>
    <w:rsid w:val="000E386A"/>
    <w:rsid w:val="000F2445"/>
    <w:rsid w:val="000F4FCD"/>
    <w:rsid w:val="0012230F"/>
    <w:rsid w:val="00123272"/>
    <w:rsid w:val="001339D4"/>
    <w:rsid w:val="00142390"/>
    <w:rsid w:val="001622E0"/>
    <w:rsid w:val="00162ED0"/>
    <w:rsid w:val="001655D8"/>
    <w:rsid w:val="00174522"/>
    <w:rsid w:val="001909FF"/>
    <w:rsid w:val="00196F99"/>
    <w:rsid w:val="001A2E4D"/>
    <w:rsid w:val="001B1570"/>
    <w:rsid w:val="001B68F3"/>
    <w:rsid w:val="00211832"/>
    <w:rsid w:val="00236E5C"/>
    <w:rsid w:val="00242516"/>
    <w:rsid w:val="0024647F"/>
    <w:rsid w:val="00250A3D"/>
    <w:rsid w:val="002519DB"/>
    <w:rsid w:val="00251CE3"/>
    <w:rsid w:val="00257166"/>
    <w:rsid w:val="0025763F"/>
    <w:rsid w:val="00267A97"/>
    <w:rsid w:val="00272790"/>
    <w:rsid w:val="002757CF"/>
    <w:rsid w:val="00280501"/>
    <w:rsid w:val="00282E4F"/>
    <w:rsid w:val="0028502C"/>
    <w:rsid w:val="00291DBD"/>
    <w:rsid w:val="002957C1"/>
    <w:rsid w:val="002A0BA1"/>
    <w:rsid w:val="002A3E02"/>
    <w:rsid w:val="002C28F6"/>
    <w:rsid w:val="002D45BD"/>
    <w:rsid w:val="002D7F3C"/>
    <w:rsid w:val="002E7BB9"/>
    <w:rsid w:val="002F6A73"/>
    <w:rsid w:val="003007C8"/>
    <w:rsid w:val="00300EBC"/>
    <w:rsid w:val="00302E76"/>
    <w:rsid w:val="00315F72"/>
    <w:rsid w:val="003243D7"/>
    <w:rsid w:val="00325263"/>
    <w:rsid w:val="00326B54"/>
    <w:rsid w:val="00340027"/>
    <w:rsid w:val="00341741"/>
    <w:rsid w:val="00342BAD"/>
    <w:rsid w:val="00343E1C"/>
    <w:rsid w:val="003505E0"/>
    <w:rsid w:val="00360A43"/>
    <w:rsid w:val="00393610"/>
    <w:rsid w:val="00394182"/>
    <w:rsid w:val="003A1F14"/>
    <w:rsid w:val="003A2178"/>
    <w:rsid w:val="003A5044"/>
    <w:rsid w:val="003B1D1B"/>
    <w:rsid w:val="003B6DA5"/>
    <w:rsid w:val="003C0788"/>
    <w:rsid w:val="003C44F1"/>
    <w:rsid w:val="003C6F48"/>
    <w:rsid w:val="003E360D"/>
    <w:rsid w:val="003F3A47"/>
    <w:rsid w:val="003F6A77"/>
    <w:rsid w:val="00400614"/>
    <w:rsid w:val="00413F52"/>
    <w:rsid w:val="0041648A"/>
    <w:rsid w:val="00446348"/>
    <w:rsid w:val="0045291E"/>
    <w:rsid w:val="00476A62"/>
    <w:rsid w:val="004848A8"/>
    <w:rsid w:val="004A084D"/>
    <w:rsid w:val="004A5975"/>
    <w:rsid w:val="004B0481"/>
    <w:rsid w:val="004D5E17"/>
    <w:rsid w:val="004E33F0"/>
    <w:rsid w:val="004E36B2"/>
    <w:rsid w:val="004F0E78"/>
    <w:rsid w:val="00511C14"/>
    <w:rsid w:val="005200E4"/>
    <w:rsid w:val="00521FD4"/>
    <w:rsid w:val="00522538"/>
    <w:rsid w:val="005310A0"/>
    <w:rsid w:val="00537F12"/>
    <w:rsid w:val="005461C4"/>
    <w:rsid w:val="0057419F"/>
    <w:rsid w:val="0059235B"/>
    <w:rsid w:val="00594DD1"/>
    <w:rsid w:val="005A2351"/>
    <w:rsid w:val="005B100E"/>
    <w:rsid w:val="005B1D83"/>
    <w:rsid w:val="005C27BC"/>
    <w:rsid w:val="005C61D1"/>
    <w:rsid w:val="005D1F83"/>
    <w:rsid w:val="005E252E"/>
    <w:rsid w:val="005E3C19"/>
    <w:rsid w:val="005E5E53"/>
    <w:rsid w:val="005E5F9E"/>
    <w:rsid w:val="005E6B6A"/>
    <w:rsid w:val="00605ADC"/>
    <w:rsid w:val="00610A1C"/>
    <w:rsid w:val="00610F9D"/>
    <w:rsid w:val="00611776"/>
    <w:rsid w:val="00611C72"/>
    <w:rsid w:val="00616E00"/>
    <w:rsid w:val="00622499"/>
    <w:rsid w:val="00631891"/>
    <w:rsid w:val="00637EB7"/>
    <w:rsid w:val="006438FD"/>
    <w:rsid w:val="00651179"/>
    <w:rsid w:val="00666EA3"/>
    <w:rsid w:val="0067509C"/>
    <w:rsid w:val="00677A68"/>
    <w:rsid w:val="006813EA"/>
    <w:rsid w:val="006931E5"/>
    <w:rsid w:val="00694C00"/>
    <w:rsid w:val="006A1BAC"/>
    <w:rsid w:val="006B0B9E"/>
    <w:rsid w:val="006C5B47"/>
    <w:rsid w:val="006C61C9"/>
    <w:rsid w:val="006D26F7"/>
    <w:rsid w:val="006D31E8"/>
    <w:rsid w:val="006D627A"/>
    <w:rsid w:val="006E125E"/>
    <w:rsid w:val="006F3E70"/>
    <w:rsid w:val="00700F93"/>
    <w:rsid w:val="00722A7F"/>
    <w:rsid w:val="00733414"/>
    <w:rsid w:val="00735C02"/>
    <w:rsid w:val="0073644C"/>
    <w:rsid w:val="00740594"/>
    <w:rsid w:val="00755DBF"/>
    <w:rsid w:val="00762803"/>
    <w:rsid w:val="00767BA9"/>
    <w:rsid w:val="00771C2C"/>
    <w:rsid w:val="007A3506"/>
    <w:rsid w:val="007B70D1"/>
    <w:rsid w:val="007C40C5"/>
    <w:rsid w:val="007D7479"/>
    <w:rsid w:val="00802406"/>
    <w:rsid w:val="008024AA"/>
    <w:rsid w:val="008043E5"/>
    <w:rsid w:val="008222A2"/>
    <w:rsid w:val="00834C54"/>
    <w:rsid w:val="0084703B"/>
    <w:rsid w:val="008500AB"/>
    <w:rsid w:val="00850246"/>
    <w:rsid w:val="008532E2"/>
    <w:rsid w:val="00865856"/>
    <w:rsid w:val="008674D6"/>
    <w:rsid w:val="008900E2"/>
    <w:rsid w:val="00891CD9"/>
    <w:rsid w:val="00892672"/>
    <w:rsid w:val="008957CA"/>
    <w:rsid w:val="008A1871"/>
    <w:rsid w:val="008A594A"/>
    <w:rsid w:val="008B0E5F"/>
    <w:rsid w:val="008B4C7A"/>
    <w:rsid w:val="008D531D"/>
    <w:rsid w:val="008E22A7"/>
    <w:rsid w:val="008E6471"/>
    <w:rsid w:val="008E74F9"/>
    <w:rsid w:val="008E7A64"/>
    <w:rsid w:val="0090146C"/>
    <w:rsid w:val="00927EE8"/>
    <w:rsid w:val="00930DB2"/>
    <w:rsid w:val="00933E99"/>
    <w:rsid w:val="00977561"/>
    <w:rsid w:val="00982D30"/>
    <w:rsid w:val="00991E70"/>
    <w:rsid w:val="00994A20"/>
    <w:rsid w:val="009A4C9E"/>
    <w:rsid w:val="009A593D"/>
    <w:rsid w:val="009A5E65"/>
    <w:rsid w:val="009A71C5"/>
    <w:rsid w:val="009B2A4A"/>
    <w:rsid w:val="009B4765"/>
    <w:rsid w:val="009C498F"/>
    <w:rsid w:val="009D078C"/>
    <w:rsid w:val="009D08CA"/>
    <w:rsid w:val="009D6F62"/>
    <w:rsid w:val="009F6927"/>
    <w:rsid w:val="00A018A1"/>
    <w:rsid w:val="00A04BAE"/>
    <w:rsid w:val="00A17F89"/>
    <w:rsid w:val="00A25A30"/>
    <w:rsid w:val="00A27BC6"/>
    <w:rsid w:val="00A41993"/>
    <w:rsid w:val="00A507BD"/>
    <w:rsid w:val="00A54FD3"/>
    <w:rsid w:val="00A57B71"/>
    <w:rsid w:val="00A7393F"/>
    <w:rsid w:val="00A848B8"/>
    <w:rsid w:val="00AA3C42"/>
    <w:rsid w:val="00AA45F0"/>
    <w:rsid w:val="00AC187A"/>
    <w:rsid w:val="00AC318B"/>
    <w:rsid w:val="00AC3AEE"/>
    <w:rsid w:val="00AE7D09"/>
    <w:rsid w:val="00AF05CF"/>
    <w:rsid w:val="00AF2C67"/>
    <w:rsid w:val="00B23FB0"/>
    <w:rsid w:val="00B3300C"/>
    <w:rsid w:val="00B378FE"/>
    <w:rsid w:val="00B40664"/>
    <w:rsid w:val="00B41882"/>
    <w:rsid w:val="00B42961"/>
    <w:rsid w:val="00B44935"/>
    <w:rsid w:val="00B542E5"/>
    <w:rsid w:val="00B574CA"/>
    <w:rsid w:val="00B633E1"/>
    <w:rsid w:val="00B636F2"/>
    <w:rsid w:val="00B662E8"/>
    <w:rsid w:val="00B678D7"/>
    <w:rsid w:val="00B848E6"/>
    <w:rsid w:val="00B95B1A"/>
    <w:rsid w:val="00BA01EF"/>
    <w:rsid w:val="00BA1621"/>
    <w:rsid w:val="00BA6D97"/>
    <w:rsid w:val="00BB01A6"/>
    <w:rsid w:val="00BB4A92"/>
    <w:rsid w:val="00BC2172"/>
    <w:rsid w:val="00BD3817"/>
    <w:rsid w:val="00BE40EC"/>
    <w:rsid w:val="00BE5E42"/>
    <w:rsid w:val="00BF1C08"/>
    <w:rsid w:val="00BF2DEF"/>
    <w:rsid w:val="00C01ED5"/>
    <w:rsid w:val="00C02CFD"/>
    <w:rsid w:val="00C04A0E"/>
    <w:rsid w:val="00C075BB"/>
    <w:rsid w:val="00C07E46"/>
    <w:rsid w:val="00C10041"/>
    <w:rsid w:val="00C212F7"/>
    <w:rsid w:val="00C53E29"/>
    <w:rsid w:val="00C6336C"/>
    <w:rsid w:val="00C778EC"/>
    <w:rsid w:val="00C81CED"/>
    <w:rsid w:val="00C910AF"/>
    <w:rsid w:val="00C924FA"/>
    <w:rsid w:val="00C92C56"/>
    <w:rsid w:val="00C93137"/>
    <w:rsid w:val="00C96488"/>
    <w:rsid w:val="00CA3D52"/>
    <w:rsid w:val="00CA6776"/>
    <w:rsid w:val="00CB0147"/>
    <w:rsid w:val="00CB2791"/>
    <w:rsid w:val="00CC37C5"/>
    <w:rsid w:val="00CD6B8F"/>
    <w:rsid w:val="00D21BE8"/>
    <w:rsid w:val="00D2753C"/>
    <w:rsid w:val="00D31176"/>
    <w:rsid w:val="00D54457"/>
    <w:rsid w:val="00D621C0"/>
    <w:rsid w:val="00D62330"/>
    <w:rsid w:val="00D66F82"/>
    <w:rsid w:val="00D71A95"/>
    <w:rsid w:val="00D74EBC"/>
    <w:rsid w:val="00D87612"/>
    <w:rsid w:val="00D96B4E"/>
    <w:rsid w:val="00DB50E8"/>
    <w:rsid w:val="00DB630A"/>
    <w:rsid w:val="00DC1688"/>
    <w:rsid w:val="00DC2341"/>
    <w:rsid w:val="00DD0FA8"/>
    <w:rsid w:val="00DD7279"/>
    <w:rsid w:val="00DE62D5"/>
    <w:rsid w:val="00DF3AB8"/>
    <w:rsid w:val="00DF7BF9"/>
    <w:rsid w:val="00E0178A"/>
    <w:rsid w:val="00E222C7"/>
    <w:rsid w:val="00E25CA8"/>
    <w:rsid w:val="00E25ED4"/>
    <w:rsid w:val="00E3225F"/>
    <w:rsid w:val="00E3298F"/>
    <w:rsid w:val="00E654E9"/>
    <w:rsid w:val="00E712C6"/>
    <w:rsid w:val="00E71B92"/>
    <w:rsid w:val="00E85F45"/>
    <w:rsid w:val="00EB0961"/>
    <w:rsid w:val="00EB1ABF"/>
    <w:rsid w:val="00EB34E4"/>
    <w:rsid w:val="00EC45B5"/>
    <w:rsid w:val="00EC5A1A"/>
    <w:rsid w:val="00ED052E"/>
    <w:rsid w:val="00ED6B16"/>
    <w:rsid w:val="00EE33EE"/>
    <w:rsid w:val="00EE3557"/>
    <w:rsid w:val="00EE60EA"/>
    <w:rsid w:val="00EF2541"/>
    <w:rsid w:val="00EF322D"/>
    <w:rsid w:val="00EF3237"/>
    <w:rsid w:val="00EF6E0A"/>
    <w:rsid w:val="00F1462E"/>
    <w:rsid w:val="00F35356"/>
    <w:rsid w:val="00F477C1"/>
    <w:rsid w:val="00F51275"/>
    <w:rsid w:val="00F575E9"/>
    <w:rsid w:val="00F60D05"/>
    <w:rsid w:val="00F62135"/>
    <w:rsid w:val="00F81BC2"/>
    <w:rsid w:val="00F81EE0"/>
    <w:rsid w:val="00F92956"/>
    <w:rsid w:val="00FA2E2B"/>
    <w:rsid w:val="00FB058D"/>
    <w:rsid w:val="00FB0A26"/>
    <w:rsid w:val="00FB4071"/>
    <w:rsid w:val="00FB61CE"/>
    <w:rsid w:val="00FD16C1"/>
    <w:rsid w:val="00FD23E3"/>
    <w:rsid w:val="00FD4153"/>
    <w:rsid w:val="00FD6B44"/>
    <w:rsid w:val="00FE24B8"/>
    <w:rsid w:val="00FE62DC"/>
    <w:rsid w:val="00FF12B8"/>
    <w:rsid w:val="00FF5F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0ABD"/>
  <w15:chartTrackingRefBased/>
  <w15:docId w15:val="{7420244F-24EF-4684-8F6F-02DFA14F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E02"/>
    <w:pPr>
      <w:spacing w:after="0" w:line="240" w:lineRule="auto"/>
    </w:pPr>
    <w:rPr>
      <w:rFonts w:ascii="Courier New" w:eastAsia="Times New Roman" w:hAnsi="Courier New" w:cs="Times New Roman"/>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E85F45"/>
    <w:rPr>
      <w:color w:val="0000FF"/>
      <w:u w:val="single"/>
    </w:rPr>
  </w:style>
  <w:style w:type="character" w:styleId="Naglaeno">
    <w:name w:val="Strong"/>
    <w:basedOn w:val="Zadanifontodlomka"/>
    <w:uiPriority w:val="22"/>
    <w:qFormat/>
    <w:rsid w:val="00E85F45"/>
    <w:rPr>
      <w:b/>
      <w:bCs/>
    </w:rPr>
  </w:style>
  <w:style w:type="table" w:styleId="Reetkatablice">
    <w:name w:val="Table Grid"/>
    <w:basedOn w:val="Obinatablica"/>
    <w:uiPriority w:val="59"/>
    <w:rsid w:val="00162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7393F"/>
    <w:pPr>
      <w:ind w:left="720"/>
      <w:contextualSpacing/>
    </w:pPr>
  </w:style>
  <w:style w:type="paragraph" w:styleId="Tekstbalonia">
    <w:name w:val="Balloon Text"/>
    <w:basedOn w:val="Normal"/>
    <w:link w:val="TekstbaloniaChar"/>
    <w:uiPriority w:val="99"/>
    <w:semiHidden/>
    <w:unhideWhenUsed/>
    <w:rsid w:val="0014239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42390"/>
    <w:rPr>
      <w:rFonts w:ascii="Segoe UI" w:eastAsia="Times New Roman" w:hAnsi="Segoe UI" w:cs="Segoe UI"/>
      <w:sz w:val="18"/>
      <w:szCs w:val="18"/>
      <w:lang w:val="en-US" w:eastAsia="hr-HR"/>
    </w:rPr>
  </w:style>
  <w:style w:type="paragraph" w:styleId="Zaglavlje">
    <w:name w:val="header"/>
    <w:basedOn w:val="Normal"/>
    <w:link w:val="ZaglavljeChar"/>
    <w:uiPriority w:val="99"/>
    <w:unhideWhenUsed/>
    <w:rsid w:val="002957C1"/>
    <w:pPr>
      <w:tabs>
        <w:tab w:val="center" w:pos="4536"/>
        <w:tab w:val="right" w:pos="9072"/>
      </w:tabs>
    </w:pPr>
  </w:style>
  <w:style w:type="character" w:customStyle="1" w:styleId="ZaglavljeChar">
    <w:name w:val="Zaglavlje Char"/>
    <w:basedOn w:val="Zadanifontodlomka"/>
    <w:link w:val="Zaglavlje"/>
    <w:uiPriority w:val="99"/>
    <w:rsid w:val="002957C1"/>
    <w:rPr>
      <w:rFonts w:ascii="Courier New" w:eastAsia="Times New Roman" w:hAnsi="Courier New" w:cs="Times New Roman"/>
      <w:sz w:val="24"/>
      <w:szCs w:val="20"/>
      <w:lang w:val="en-US" w:eastAsia="hr-HR"/>
    </w:rPr>
  </w:style>
  <w:style w:type="paragraph" w:styleId="Podnoje">
    <w:name w:val="footer"/>
    <w:basedOn w:val="Normal"/>
    <w:link w:val="PodnojeChar"/>
    <w:uiPriority w:val="99"/>
    <w:unhideWhenUsed/>
    <w:rsid w:val="002957C1"/>
    <w:pPr>
      <w:tabs>
        <w:tab w:val="center" w:pos="4536"/>
        <w:tab w:val="right" w:pos="9072"/>
      </w:tabs>
    </w:pPr>
  </w:style>
  <w:style w:type="character" w:customStyle="1" w:styleId="PodnojeChar">
    <w:name w:val="Podnožje Char"/>
    <w:basedOn w:val="Zadanifontodlomka"/>
    <w:link w:val="Podnoje"/>
    <w:uiPriority w:val="99"/>
    <w:rsid w:val="002957C1"/>
    <w:rPr>
      <w:rFonts w:ascii="Courier New" w:eastAsia="Times New Roman" w:hAnsi="Courier New" w:cs="Times New Roman"/>
      <w:sz w:val="24"/>
      <w:szCs w:val="20"/>
      <w:lang w:val="en-US" w:eastAsia="hr-HR"/>
    </w:rPr>
  </w:style>
  <w:style w:type="numbering" w:customStyle="1" w:styleId="Bezpopisa1">
    <w:name w:val="Bez popisa1"/>
    <w:next w:val="Bezpopisa"/>
    <w:uiPriority w:val="99"/>
    <w:semiHidden/>
    <w:unhideWhenUsed/>
    <w:rsid w:val="0028502C"/>
  </w:style>
  <w:style w:type="table" w:customStyle="1" w:styleId="Reetkatablice1">
    <w:name w:val="Rešetka tablice1"/>
    <w:basedOn w:val="Obinatablica"/>
    <w:next w:val="Reetkatablice"/>
    <w:uiPriority w:val="39"/>
    <w:rsid w:val="0028502C"/>
    <w:pPr>
      <w:spacing w:after="0" w:line="240" w:lineRule="auto"/>
    </w:pPr>
    <w:rPr>
      <w:rFonts w:eastAsia="Times New Roman"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E222C7"/>
    <w:pPr>
      <w:spacing w:after="0" w:line="240" w:lineRule="auto"/>
    </w:pPr>
    <w:rPr>
      <w:rFonts w:ascii="Courier New" w:eastAsia="Times New Roman" w:hAnsi="Courier New" w:cs="Times New Roman"/>
      <w:sz w:val="24"/>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5199">
      <w:bodyDiv w:val="1"/>
      <w:marLeft w:val="0"/>
      <w:marRight w:val="0"/>
      <w:marTop w:val="0"/>
      <w:marBottom w:val="0"/>
      <w:divBdr>
        <w:top w:val="none" w:sz="0" w:space="0" w:color="auto"/>
        <w:left w:val="none" w:sz="0" w:space="0" w:color="auto"/>
        <w:bottom w:val="none" w:sz="0" w:space="0" w:color="auto"/>
        <w:right w:val="none" w:sz="0" w:space="0" w:color="auto"/>
      </w:divBdr>
    </w:div>
    <w:div w:id="126492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297D8-2434-4D12-A146-9D747E76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2278</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cp:revision>
  <cp:lastPrinted>2024-09-17T12:28:00Z</cp:lastPrinted>
  <dcterms:created xsi:type="dcterms:W3CDTF">2025-05-07T06:32:00Z</dcterms:created>
  <dcterms:modified xsi:type="dcterms:W3CDTF">2025-05-07T06:32:00Z</dcterms:modified>
</cp:coreProperties>
</file>